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2" w:type="dxa"/>
        <w:tblInd w:w="-106"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43A02" w:rsidRPr="00D47B10" w:rsidTr="000424D3">
        <w:trPr>
          <w:cantSplit/>
          <w:trHeight w:val="1880"/>
        </w:trPr>
        <w:tc>
          <w:tcPr>
            <w:tcW w:w="4412" w:type="dxa"/>
            <w:gridSpan w:val="12"/>
          </w:tcPr>
          <w:p w:rsidR="00F43A02" w:rsidRPr="00D47B10" w:rsidRDefault="00F43A02" w:rsidP="000424D3">
            <w:pPr>
              <w:spacing w:line="276" w:lineRule="auto"/>
              <w:rPr>
                <w:sz w:val="26"/>
                <w:szCs w:val="26"/>
              </w:rPr>
            </w:pPr>
            <w:bookmarkStart w:id="0" w:name="_Toc463603903"/>
          </w:p>
        </w:tc>
        <w:tc>
          <w:tcPr>
            <w:tcW w:w="5380" w:type="dxa"/>
            <w:gridSpan w:val="15"/>
          </w:tcPr>
          <w:p w:rsidR="00F43A02" w:rsidRPr="00D47B10" w:rsidRDefault="00F43A02" w:rsidP="000424D3">
            <w:pPr>
              <w:ind w:firstLine="1701"/>
              <w:jc w:val="right"/>
              <w:rPr>
                <w:i/>
                <w:iCs/>
                <w:sz w:val="26"/>
                <w:szCs w:val="26"/>
              </w:rPr>
            </w:pPr>
          </w:p>
          <w:p w:rsidR="00F43A02" w:rsidRDefault="00F43A02" w:rsidP="000424D3">
            <w:pPr>
              <w:ind w:firstLine="675"/>
              <w:jc w:val="right"/>
              <w:rPr>
                <w:sz w:val="26"/>
                <w:szCs w:val="26"/>
              </w:rPr>
            </w:pPr>
          </w:p>
          <w:p w:rsidR="00F43A02" w:rsidRDefault="00556A04" w:rsidP="00556A04">
            <w:pPr>
              <w:jc w:val="right"/>
              <w:rPr>
                <w:sz w:val="26"/>
                <w:szCs w:val="26"/>
              </w:rPr>
            </w:pPr>
            <w:r>
              <w:rPr>
                <w:sz w:val="26"/>
                <w:szCs w:val="26"/>
              </w:rPr>
              <w:t>Директору МАОУ «СОШ №52 г. Улан-Удэ»</w:t>
            </w:r>
          </w:p>
          <w:p w:rsidR="00556A04" w:rsidRDefault="00556A04" w:rsidP="000424D3">
            <w:pPr>
              <w:ind w:firstLine="675"/>
              <w:jc w:val="right"/>
              <w:rPr>
                <w:sz w:val="26"/>
                <w:szCs w:val="26"/>
              </w:rPr>
            </w:pPr>
            <w:r>
              <w:rPr>
                <w:sz w:val="26"/>
                <w:szCs w:val="26"/>
              </w:rPr>
              <w:t>Н.В. Гапоненко</w:t>
            </w:r>
          </w:p>
          <w:p w:rsidR="00556A04" w:rsidRPr="00D47B10" w:rsidRDefault="00556A04" w:rsidP="00556A04">
            <w:pPr>
              <w:ind w:firstLine="126"/>
              <w:jc w:val="right"/>
              <w:rPr>
                <w:sz w:val="26"/>
                <w:szCs w:val="26"/>
              </w:rPr>
            </w:pPr>
            <w:r>
              <w:rPr>
                <w:sz w:val="26"/>
                <w:szCs w:val="26"/>
              </w:rPr>
              <w:t>От________________________________</w:t>
            </w:r>
          </w:p>
          <w:p w:rsidR="00F43A02" w:rsidRPr="00D47B10" w:rsidRDefault="00F43A02" w:rsidP="000424D3">
            <w:pPr>
              <w:ind w:firstLine="675"/>
              <w:jc w:val="right"/>
              <w:rPr>
                <w:sz w:val="26"/>
                <w:szCs w:val="26"/>
              </w:rPr>
            </w:pPr>
            <w:r w:rsidRPr="00D47B10">
              <w:rPr>
                <w:sz w:val="26"/>
                <w:szCs w:val="26"/>
              </w:rPr>
              <w:t>____________________</w:t>
            </w:r>
          </w:p>
          <w:p w:rsidR="00F43A02" w:rsidRPr="00D47B10" w:rsidRDefault="00F43A02" w:rsidP="000424D3">
            <w:pPr>
              <w:ind w:firstLine="675"/>
              <w:rPr>
                <w:sz w:val="26"/>
                <w:szCs w:val="26"/>
              </w:rPr>
            </w:pPr>
          </w:p>
        </w:tc>
      </w:tr>
      <w:tr w:rsidR="00F43A02" w:rsidRPr="00D47B10" w:rsidTr="0094167D">
        <w:trPr>
          <w:gridAfter w:val="13"/>
          <w:wAfter w:w="4729" w:type="dxa"/>
          <w:trHeight w:val="397"/>
        </w:trPr>
        <w:tc>
          <w:tcPr>
            <w:tcW w:w="5063" w:type="dxa"/>
            <w:gridSpan w:val="14"/>
          </w:tcPr>
          <w:p w:rsidR="00F43A02" w:rsidRPr="00D47B10" w:rsidRDefault="00F43A02" w:rsidP="000424D3">
            <w:pPr>
              <w:spacing w:after="200"/>
              <w:jc w:val="right"/>
              <w:rPr>
                <w:b/>
                <w:bCs/>
                <w:sz w:val="26"/>
                <w:szCs w:val="26"/>
              </w:rPr>
            </w:pPr>
            <w:r>
              <w:rPr>
                <w:b/>
                <w:bCs/>
                <w:sz w:val="26"/>
                <w:szCs w:val="26"/>
              </w:rPr>
              <w:t>З</w:t>
            </w:r>
            <w:r w:rsidRPr="00D47B10">
              <w:rPr>
                <w:b/>
                <w:bCs/>
                <w:sz w:val="26"/>
                <w:szCs w:val="26"/>
              </w:rPr>
              <w:t>аявление</w:t>
            </w:r>
          </w:p>
        </w:tc>
      </w:tr>
      <w:tr w:rsidR="00F43A02" w:rsidRPr="00D47B10" w:rsidTr="000424D3">
        <w:trPr>
          <w:gridAfter w:val="1"/>
          <w:wAfter w:w="200" w:type="dxa"/>
          <w:trHeight w:hRule="exact" w:val="340"/>
        </w:trPr>
        <w:tc>
          <w:tcPr>
            <w:tcW w:w="511" w:type="dxa"/>
            <w:tcBorders>
              <w:top w:val="nil"/>
              <w:left w:val="nil"/>
              <w:bottom w:val="nil"/>
              <w:right w:val="single" w:sz="4" w:space="0" w:color="auto"/>
            </w:tcBorders>
          </w:tcPr>
          <w:p w:rsidR="00F43A02" w:rsidRPr="00D47B10" w:rsidRDefault="00F43A02" w:rsidP="000424D3">
            <w:pPr>
              <w:jc w:val="both"/>
              <w:rPr>
                <w:b/>
                <w:bCs/>
                <w:sz w:val="26"/>
                <w:szCs w:val="26"/>
              </w:rPr>
            </w:pPr>
            <w:r w:rsidRPr="00D47B10">
              <w:rPr>
                <w:b/>
                <w:bCs/>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43A02" w:rsidRPr="00D47B10" w:rsidRDefault="00F43A02" w:rsidP="000424D3">
            <w:pPr>
              <w:jc w:val="both"/>
              <w:rPr>
                <w:sz w:val="26"/>
                <w:szCs w:val="26"/>
              </w:rPr>
            </w:pPr>
          </w:p>
        </w:tc>
      </w:tr>
    </w:tbl>
    <w:p w:rsidR="00F43A02" w:rsidRPr="00D47B10" w:rsidRDefault="00F43A02" w:rsidP="00F43A02">
      <w:pPr>
        <w:jc w:val="center"/>
        <w:rPr>
          <w:i/>
          <w:iCs/>
          <w:sz w:val="26"/>
          <w:szCs w:val="26"/>
          <w:vertAlign w:val="superscript"/>
        </w:rPr>
      </w:pPr>
      <w:r w:rsidRPr="00D47B10">
        <w:rPr>
          <w:i/>
          <w:iCs/>
          <w:sz w:val="26"/>
          <w:szCs w:val="26"/>
          <w:vertAlign w:val="superscript"/>
        </w:rPr>
        <w:t>фамилия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F43A02" w:rsidRPr="00D47B10" w:rsidTr="000424D3">
        <w:trPr>
          <w:trHeight w:hRule="exact" w:val="340"/>
        </w:trPr>
        <w:tc>
          <w:tcPr>
            <w:tcW w:w="275" w:type="pct"/>
            <w:tcBorders>
              <w:top w:val="nil"/>
              <w:left w:val="nil"/>
              <w:bottom w:val="nil"/>
            </w:tcBorders>
          </w:tcPr>
          <w:p w:rsidR="00F43A02" w:rsidRPr="00D47B10" w:rsidRDefault="00F43A02" w:rsidP="000424D3">
            <w:pPr>
              <w:jc w:val="both"/>
              <w:rPr>
                <w:sz w:val="26"/>
                <w:szCs w:val="26"/>
              </w:rPr>
            </w:pPr>
          </w:p>
        </w:tc>
        <w:tc>
          <w:tcPr>
            <w:tcW w:w="203"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r>
    </w:tbl>
    <w:p w:rsidR="00F43A02" w:rsidRPr="00D47B10" w:rsidRDefault="00F43A02" w:rsidP="00F43A02">
      <w:pPr>
        <w:jc w:val="center"/>
        <w:rPr>
          <w:i/>
          <w:iCs/>
          <w:sz w:val="26"/>
          <w:szCs w:val="26"/>
          <w:vertAlign w:val="superscript"/>
        </w:rPr>
      </w:pPr>
      <w:r w:rsidRPr="00D47B10">
        <w:rPr>
          <w:i/>
          <w:iCs/>
          <w:sz w:val="26"/>
          <w:szCs w:val="26"/>
          <w:vertAlign w:val="superscript"/>
        </w:rPr>
        <w:t>имя</w:t>
      </w:r>
    </w:p>
    <w:tbl>
      <w:tblPr>
        <w:tblW w:w="48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F43A02" w:rsidRPr="00D47B10" w:rsidTr="000424D3">
        <w:trPr>
          <w:trHeight w:hRule="exact" w:val="340"/>
        </w:trPr>
        <w:tc>
          <w:tcPr>
            <w:tcW w:w="275" w:type="pct"/>
            <w:tcBorders>
              <w:top w:val="nil"/>
              <w:left w:val="nil"/>
              <w:bottom w:val="nil"/>
            </w:tcBorders>
          </w:tcPr>
          <w:p w:rsidR="00F43A02" w:rsidRPr="00D47B10" w:rsidRDefault="00F43A02" w:rsidP="000424D3">
            <w:pPr>
              <w:jc w:val="both"/>
              <w:rPr>
                <w:sz w:val="26"/>
                <w:szCs w:val="26"/>
              </w:rPr>
            </w:pPr>
          </w:p>
        </w:tc>
        <w:tc>
          <w:tcPr>
            <w:tcW w:w="203"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4"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5"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c>
          <w:tcPr>
            <w:tcW w:w="206" w:type="pct"/>
          </w:tcPr>
          <w:p w:rsidR="00F43A02" w:rsidRPr="00D47B10" w:rsidRDefault="00F43A02" w:rsidP="000424D3">
            <w:pPr>
              <w:jc w:val="both"/>
              <w:rPr>
                <w:sz w:val="26"/>
                <w:szCs w:val="26"/>
              </w:rPr>
            </w:pPr>
          </w:p>
        </w:tc>
      </w:tr>
    </w:tbl>
    <w:p w:rsidR="00F43A02" w:rsidRPr="00D47B10" w:rsidRDefault="00F43A02" w:rsidP="00F43A0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F43A02" w:rsidRPr="00D47B10" w:rsidTr="000424D3">
        <w:trPr>
          <w:trHeight w:hRule="exact" w:val="340"/>
        </w:trPr>
        <w:tc>
          <w:tcPr>
            <w:tcW w:w="1834" w:type="pct"/>
            <w:tcBorders>
              <w:top w:val="nil"/>
              <w:left w:val="nil"/>
              <w:bottom w:val="nil"/>
            </w:tcBorders>
          </w:tcPr>
          <w:p w:rsidR="00F43A02" w:rsidRPr="00D47B10" w:rsidRDefault="00F43A02" w:rsidP="000424D3">
            <w:pPr>
              <w:spacing w:after="200"/>
              <w:jc w:val="both"/>
              <w:rPr>
                <w:sz w:val="26"/>
                <w:szCs w:val="26"/>
              </w:rPr>
            </w:pPr>
            <w:r w:rsidRPr="00D47B10">
              <w:rPr>
                <w:b/>
                <w:bCs/>
                <w:sz w:val="26"/>
                <w:szCs w:val="26"/>
              </w:rPr>
              <w:t>Дата рождения</w:t>
            </w:r>
            <w:r w:rsidRPr="00D47B10">
              <w:rPr>
                <w:sz w:val="26"/>
                <w:szCs w:val="26"/>
              </w:rPr>
              <w:t>:</w:t>
            </w:r>
          </w:p>
        </w:tc>
        <w:tc>
          <w:tcPr>
            <w:tcW w:w="335" w:type="pct"/>
          </w:tcPr>
          <w:p w:rsidR="00F43A02" w:rsidRPr="00D47B10" w:rsidRDefault="00F43A02" w:rsidP="000424D3">
            <w:pPr>
              <w:jc w:val="both"/>
              <w:rPr>
                <w:color w:val="C0C0C0"/>
                <w:sz w:val="26"/>
                <w:szCs w:val="26"/>
              </w:rPr>
            </w:pPr>
            <w:r w:rsidRPr="00D47B10">
              <w:rPr>
                <w:color w:val="C0C0C0"/>
                <w:sz w:val="26"/>
                <w:szCs w:val="26"/>
              </w:rPr>
              <w:t>ч</w:t>
            </w:r>
          </w:p>
        </w:tc>
        <w:tc>
          <w:tcPr>
            <w:tcW w:w="335" w:type="pct"/>
          </w:tcPr>
          <w:p w:rsidR="00F43A02" w:rsidRPr="00D47B10" w:rsidRDefault="00F43A02" w:rsidP="000424D3">
            <w:pPr>
              <w:jc w:val="both"/>
              <w:rPr>
                <w:color w:val="C0C0C0"/>
                <w:sz w:val="26"/>
                <w:szCs w:val="26"/>
              </w:rPr>
            </w:pPr>
            <w:r w:rsidRPr="00D47B10">
              <w:rPr>
                <w:color w:val="C0C0C0"/>
                <w:sz w:val="26"/>
                <w:szCs w:val="26"/>
              </w:rPr>
              <w:t>ч</w:t>
            </w:r>
          </w:p>
        </w:tc>
        <w:tc>
          <w:tcPr>
            <w:tcW w:w="242" w:type="pct"/>
            <w:tcBorders>
              <w:top w:val="nil"/>
              <w:bottom w:val="nil"/>
            </w:tcBorders>
          </w:tcPr>
          <w:p w:rsidR="00F43A02" w:rsidRPr="00D47B10" w:rsidRDefault="00F43A02" w:rsidP="000424D3">
            <w:pPr>
              <w:jc w:val="both"/>
              <w:rPr>
                <w:sz w:val="26"/>
                <w:szCs w:val="26"/>
              </w:rPr>
            </w:pPr>
            <w:r w:rsidRPr="00D47B10">
              <w:rPr>
                <w:sz w:val="26"/>
                <w:szCs w:val="26"/>
              </w:rPr>
              <w:t>.</w:t>
            </w:r>
          </w:p>
        </w:tc>
        <w:tc>
          <w:tcPr>
            <w:tcW w:w="335" w:type="pct"/>
          </w:tcPr>
          <w:p w:rsidR="00F43A02" w:rsidRPr="00D47B10" w:rsidRDefault="00F43A02" w:rsidP="000424D3">
            <w:pPr>
              <w:jc w:val="both"/>
              <w:rPr>
                <w:color w:val="C0C0C0"/>
                <w:sz w:val="26"/>
                <w:szCs w:val="26"/>
              </w:rPr>
            </w:pPr>
            <w:r w:rsidRPr="00D47B10">
              <w:rPr>
                <w:color w:val="C0C0C0"/>
                <w:sz w:val="26"/>
                <w:szCs w:val="26"/>
              </w:rPr>
              <w:t>м</w:t>
            </w:r>
          </w:p>
        </w:tc>
        <w:tc>
          <w:tcPr>
            <w:tcW w:w="335" w:type="pct"/>
          </w:tcPr>
          <w:p w:rsidR="00F43A02" w:rsidRPr="00D47B10" w:rsidRDefault="00F43A02" w:rsidP="000424D3">
            <w:pPr>
              <w:jc w:val="both"/>
              <w:rPr>
                <w:color w:val="C0C0C0"/>
                <w:sz w:val="26"/>
                <w:szCs w:val="26"/>
              </w:rPr>
            </w:pPr>
            <w:r w:rsidRPr="00D47B10">
              <w:rPr>
                <w:color w:val="C0C0C0"/>
                <w:sz w:val="26"/>
                <w:szCs w:val="26"/>
              </w:rPr>
              <w:t>м</w:t>
            </w:r>
          </w:p>
        </w:tc>
        <w:tc>
          <w:tcPr>
            <w:tcW w:w="242" w:type="pct"/>
            <w:tcBorders>
              <w:top w:val="nil"/>
              <w:bottom w:val="nil"/>
            </w:tcBorders>
          </w:tcPr>
          <w:p w:rsidR="00F43A02" w:rsidRPr="00D47B10" w:rsidRDefault="00F43A02" w:rsidP="000424D3">
            <w:pPr>
              <w:jc w:val="both"/>
              <w:rPr>
                <w:sz w:val="26"/>
                <w:szCs w:val="26"/>
              </w:rPr>
            </w:pPr>
            <w:r w:rsidRPr="00D47B10">
              <w:rPr>
                <w:sz w:val="26"/>
                <w:szCs w:val="26"/>
              </w:rPr>
              <w:t>.</w:t>
            </w:r>
          </w:p>
        </w:tc>
        <w:tc>
          <w:tcPr>
            <w:tcW w:w="335" w:type="pct"/>
          </w:tcPr>
          <w:p w:rsidR="00F43A02" w:rsidRPr="00D47B10" w:rsidRDefault="00F43A02" w:rsidP="000424D3">
            <w:pPr>
              <w:jc w:val="both"/>
              <w:rPr>
                <w:sz w:val="26"/>
                <w:szCs w:val="26"/>
              </w:rPr>
            </w:pPr>
          </w:p>
        </w:tc>
        <w:tc>
          <w:tcPr>
            <w:tcW w:w="335" w:type="pct"/>
          </w:tcPr>
          <w:p w:rsidR="00F43A02" w:rsidRPr="00D47B10" w:rsidRDefault="00F43A02" w:rsidP="000424D3">
            <w:pPr>
              <w:jc w:val="both"/>
              <w:rPr>
                <w:sz w:val="26"/>
                <w:szCs w:val="26"/>
              </w:rPr>
            </w:pPr>
          </w:p>
        </w:tc>
        <w:tc>
          <w:tcPr>
            <w:tcW w:w="335" w:type="pct"/>
          </w:tcPr>
          <w:p w:rsidR="00F43A02" w:rsidRPr="00D47B10" w:rsidRDefault="00F43A02" w:rsidP="000424D3">
            <w:pPr>
              <w:jc w:val="both"/>
              <w:rPr>
                <w:color w:val="C0C0C0"/>
                <w:sz w:val="26"/>
                <w:szCs w:val="26"/>
              </w:rPr>
            </w:pPr>
            <w:r w:rsidRPr="00D47B10">
              <w:rPr>
                <w:color w:val="C0C0C0"/>
                <w:sz w:val="26"/>
                <w:szCs w:val="26"/>
              </w:rPr>
              <w:t>г</w:t>
            </w:r>
          </w:p>
        </w:tc>
        <w:tc>
          <w:tcPr>
            <w:tcW w:w="335" w:type="pct"/>
          </w:tcPr>
          <w:p w:rsidR="00F43A02" w:rsidRPr="00D47B10" w:rsidRDefault="00F43A02" w:rsidP="000424D3">
            <w:pPr>
              <w:jc w:val="both"/>
              <w:rPr>
                <w:color w:val="C0C0C0"/>
                <w:sz w:val="26"/>
                <w:szCs w:val="26"/>
              </w:rPr>
            </w:pPr>
            <w:r w:rsidRPr="00D47B10">
              <w:rPr>
                <w:color w:val="C0C0C0"/>
                <w:sz w:val="26"/>
                <w:szCs w:val="26"/>
              </w:rPr>
              <w:t>г</w:t>
            </w:r>
          </w:p>
        </w:tc>
      </w:tr>
    </w:tbl>
    <w:p w:rsidR="00F43A02" w:rsidRPr="00D47B10" w:rsidRDefault="00F43A02" w:rsidP="00F43A02">
      <w:pPr>
        <w:jc w:val="center"/>
        <w:rPr>
          <w:i/>
          <w:iCs/>
          <w:sz w:val="26"/>
          <w:szCs w:val="26"/>
          <w:vertAlign w:val="superscript"/>
        </w:rPr>
      </w:pPr>
      <w:r w:rsidRPr="00D47B10">
        <w:rPr>
          <w:i/>
          <w:iCs/>
          <w:sz w:val="26"/>
          <w:szCs w:val="26"/>
          <w:vertAlign w:val="superscript"/>
        </w:rPr>
        <w:t>отчество</w:t>
      </w:r>
    </w:p>
    <w:p w:rsidR="00F43A02" w:rsidRPr="00D47B10" w:rsidRDefault="00F43A02" w:rsidP="00F43A02">
      <w:pPr>
        <w:jc w:val="both"/>
        <w:rPr>
          <w:b/>
          <w:bCs/>
          <w:sz w:val="26"/>
          <w:szCs w:val="26"/>
        </w:rPr>
      </w:pPr>
    </w:p>
    <w:p w:rsidR="00F43A02" w:rsidRPr="00D47B10" w:rsidRDefault="00F43A02" w:rsidP="00F43A02">
      <w:pPr>
        <w:jc w:val="both"/>
        <w:rPr>
          <w:b/>
          <w:bCs/>
          <w:sz w:val="26"/>
          <w:szCs w:val="26"/>
        </w:rPr>
      </w:pPr>
    </w:p>
    <w:p w:rsidR="00F43A02" w:rsidRPr="00D47B10" w:rsidRDefault="00F43A02" w:rsidP="00F43A02">
      <w:pPr>
        <w:rPr>
          <w:sz w:val="26"/>
          <w:szCs w:val="26"/>
        </w:rPr>
      </w:pPr>
      <w:r>
        <w:rPr>
          <w:b/>
          <w:bCs/>
          <w:sz w:val="26"/>
          <w:szCs w:val="26"/>
        </w:rPr>
        <w:t>Наименование д</w:t>
      </w:r>
      <w:r w:rsidRPr="00D47B10">
        <w:rPr>
          <w:b/>
          <w:bCs/>
          <w:sz w:val="26"/>
          <w:szCs w:val="26"/>
        </w:rPr>
        <w:t>окумент</w:t>
      </w:r>
      <w:r>
        <w:rPr>
          <w:b/>
          <w:bCs/>
          <w:sz w:val="26"/>
          <w:szCs w:val="26"/>
        </w:rPr>
        <w:t>а</w:t>
      </w:r>
      <w:r w:rsidRPr="00D47B10">
        <w:rPr>
          <w:b/>
          <w:bCs/>
          <w:sz w:val="26"/>
          <w:szCs w:val="26"/>
        </w:rPr>
        <w:t>, удостоверяющ</w:t>
      </w:r>
      <w:r>
        <w:rPr>
          <w:b/>
          <w:bCs/>
          <w:sz w:val="26"/>
          <w:szCs w:val="26"/>
        </w:rPr>
        <w:t>его</w:t>
      </w:r>
      <w:r w:rsidRPr="00D47B10">
        <w:rPr>
          <w:b/>
          <w:bCs/>
          <w:sz w:val="26"/>
          <w:szCs w:val="26"/>
        </w:rPr>
        <w:t xml:space="preserve"> личность</w:t>
      </w:r>
      <w:r w:rsidRPr="00D47B10">
        <w:rPr>
          <w:sz w:val="26"/>
          <w:szCs w:val="26"/>
        </w:rPr>
        <w:t xml:space="preserve"> ______</w:t>
      </w:r>
      <w:r w:rsidR="00556A04">
        <w:rPr>
          <w:sz w:val="26"/>
          <w:szCs w:val="26"/>
          <w:u w:val="single"/>
        </w:rPr>
        <w:t>паспорт</w:t>
      </w:r>
      <w:r w:rsidRPr="00D47B10">
        <w:rPr>
          <w:sz w:val="26"/>
          <w:szCs w:val="26"/>
        </w:rPr>
        <w:t>________________</w:t>
      </w:r>
      <w:r>
        <w:rPr>
          <w:sz w:val="26"/>
          <w:szCs w:val="26"/>
        </w:rPr>
        <w:t>______________________________________________</w:t>
      </w:r>
    </w:p>
    <w:p w:rsidR="00F43A02" w:rsidRPr="00D47B10"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43A02" w:rsidRPr="00D47B10" w:rsidTr="000424D3">
        <w:trPr>
          <w:trHeight w:hRule="exact" w:val="340"/>
        </w:trPr>
        <w:tc>
          <w:tcPr>
            <w:tcW w:w="1134" w:type="dxa"/>
            <w:tcBorders>
              <w:top w:val="nil"/>
              <w:left w:val="nil"/>
              <w:bottom w:val="nil"/>
            </w:tcBorders>
          </w:tcPr>
          <w:p w:rsidR="00F43A02" w:rsidRPr="00D47B10" w:rsidRDefault="00F43A02" w:rsidP="000424D3">
            <w:pPr>
              <w:jc w:val="both"/>
              <w:rPr>
                <w:b/>
                <w:bCs/>
                <w:sz w:val="26"/>
                <w:szCs w:val="26"/>
              </w:rPr>
            </w:pPr>
            <w:r w:rsidRPr="00D47B10">
              <w:rPr>
                <w:b/>
                <w:bCs/>
                <w:sz w:val="26"/>
                <w:szCs w:val="26"/>
              </w:rPr>
              <w:t>Серия</w:t>
            </w: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1701" w:type="dxa"/>
            <w:tcBorders>
              <w:top w:val="nil"/>
              <w:bottom w:val="nil"/>
            </w:tcBorders>
          </w:tcPr>
          <w:p w:rsidR="00F43A02" w:rsidRPr="00D47B10" w:rsidRDefault="00F43A02" w:rsidP="000424D3">
            <w:pPr>
              <w:jc w:val="right"/>
              <w:rPr>
                <w:b/>
                <w:bCs/>
                <w:sz w:val="26"/>
                <w:szCs w:val="26"/>
              </w:rPr>
            </w:pPr>
            <w:r w:rsidRPr="00D47B10">
              <w:rPr>
                <w:b/>
                <w:bCs/>
                <w:sz w:val="26"/>
                <w:szCs w:val="26"/>
              </w:rPr>
              <w:t>Номер</w:t>
            </w: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c>
          <w:tcPr>
            <w:tcW w:w="397" w:type="dxa"/>
          </w:tcPr>
          <w:p w:rsidR="00F43A02" w:rsidRPr="00D47B10" w:rsidRDefault="00F43A02" w:rsidP="000424D3">
            <w:pPr>
              <w:jc w:val="both"/>
              <w:rPr>
                <w:sz w:val="26"/>
                <w:szCs w:val="26"/>
              </w:rPr>
            </w:pPr>
          </w:p>
        </w:tc>
      </w:tr>
    </w:tbl>
    <w:p w:rsidR="00F43A02" w:rsidRPr="00D47B10"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43A02" w:rsidRPr="00D47B10" w:rsidTr="000424D3">
        <w:trPr>
          <w:trHeight w:hRule="exact" w:val="340"/>
        </w:trPr>
        <w:tc>
          <w:tcPr>
            <w:tcW w:w="1134" w:type="dxa"/>
            <w:tcBorders>
              <w:top w:val="nil"/>
              <w:left w:val="nil"/>
              <w:bottom w:val="nil"/>
            </w:tcBorders>
          </w:tcPr>
          <w:p w:rsidR="00F43A02" w:rsidRPr="00D47B10" w:rsidRDefault="00F43A02" w:rsidP="000424D3">
            <w:pPr>
              <w:jc w:val="both"/>
              <w:rPr>
                <w:sz w:val="26"/>
                <w:szCs w:val="26"/>
              </w:rPr>
            </w:pPr>
            <w:r w:rsidRPr="00D47B10">
              <w:rPr>
                <w:b/>
                <w:bCs/>
                <w:sz w:val="26"/>
                <w:szCs w:val="26"/>
              </w:rPr>
              <w:t>Пол</w:t>
            </w:r>
            <w:r w:rsidRPr="00D47B10">
              <w:rPr>
                <w:sz w:val="26"/>
                <w:szCs w:val="26"/>
              </w:rPr>
              <w:t>:</w:t>
            </w:r>
          </w:p>
        </w:tc>
        <w:tc>
          <w:tcPr>
            <w:tcW w:w="397" w:type="dxa"/>
          </w:tcPr>
          <w:p w:rsidR="00F43A02" w:rsidRPr="00D47B10" w:rsidRDefault="00F43A02" w:rsidP="000424D3">
            <w:pPr>
              <w:jc w:val="both"/>
              <w:rPr>
                <w:sz w:val="26"/>
                <w:szCs w:val="26"/>
              </w:rPr>
            </w:pPr>
          </w:p>
        </w:tc>
        <w:tc>
          <w:tcPr>
            <w:tcW w:w="1701" w:type="dxa"/>
            <w:tcBorders>
              <w:top w:val="nil"/>
              <w:bottom w:val="nil"/>
            </w:tcBorders>
            <w:vAlign w:val="center"/>
          </w:tcPr>
          <w:p w:rsidR="00F43A02" w:rsidRPr="00D47B10" w:rsidRDefault="00F43A02" w:rsidP="000424D3">
            <w:pPr>
              <w:rPr>
                <w:sz w:val="26"/>
                <w:szCs w:val="26"/>
              </w:rPr>
            </w:pPr>
            <w:r>
              <w:rPr>
                <w:sz w:val="26"/>
                <w:szCs w:val="26"/>
              </w:rPr>
              <w:t>М</w:t>
            </w:r>
            <w:r w:rsidRPr="00D47B10">
              <w:rPr>
                <w:sz w:val="26"/>
                <w:szCs w:val="26"/>
              </w:rPr>
              <w:t>ужской</w:t>
            </w:r>
          </w:p>
        </w:tc>
        <w:tc>
          <w:tcPr>
            <w:tcW w:w="397" w:type="dxa"/>
          </w:tcPr>
          <w:p w:rsidR="00F43A02" w:rsidRPr="00D47B10" w:rsidRDefault="00F43A02" w:rsidP="000424D3">
            <w:pPr>
              <w:jc w:val="both"/>
              <w:rPr>
                <w:sz w:val="26"/>
                <w:szCs w:val="26"/>
              </w:rPr>
            </w:pPr>
          </w:p>
        </w:tc>
        <w:tc>
          <w:tcPr>
            <w:tcW w:w="1583" w:type="dxa"/>
            <w:tcBorders>
              <w:top w:val="nil"/>
              <w:bottom w:val="nil"/>
              <w:right w:val="nil"/>
            </w:tcBorders>
            <w:vAlign w:val="center"/>
          </w:tcPr>
          <w:p w:rsidR="00F43A02" w:rsidRPr="00D47B10" w:rsidRDefault="00F43A02" w:rsidP="000424D3">
            <w:pPr>
              <w:rPr>
                <w:sz w:val="26"/>
                <w:szCs w:val="26"/>
              </w:rPr>
            </w:pPr>
            <w:r>
              <w:rPr>
                <w:sz w:val="26"/>
                <w:szCs w:val="26"/>
              </w:rPr>
              <w:t>Ж</w:t>
            </w:r>
            <w:r w:rsidRPr="00D47B10">
              <w:rPr>
                <w:sz w:val="26"/>
                <w:szCs w:val="26"/>
              </w:rPr>
              <w:t>енский</w:t>
            </w:r>
          </w:p>
        </w:tc>
      </w:tr>
    </w:tbl>
    <w:p w:rsidR="00F43A02" w:rsidRPr="00D47B10" w:rsidRDefault="00F43A02" w:rsidP="00F43A02">
      <w:pPr>
        <w:jc w:val="both"/>
        <w:rPr>
          <w:sz w:val="26"/>
          <w:szCs w:val="26"/>
        </w:rPr>
      </w:pPr>
    </w:p>
    <w:p w:rsidR="00F43A02" w:rsidRPr="00D47B10" w:rsidRDefault="00F43A02" w:rsidP="00F43A02">
      <w:pPr>
        <w:jc w:val="both"/>
        <w:rPr>
          <w:sz w:val="26"/>
          <w:szCs w:val="26"/>
        </w:rPr>
      </w:pPr>
      <w:r>
        <w:rPr>
          <w:sz w:val="26"/>
          <w:szCs w:val="26"/>
        </w:rPr>
        <w:t>П</w:t>
      </w:r>
      <w:r w:rsidRPr="00D47B10">
        <w:rPr>
          <w:sz w:val="26"/>
          <w:szCs w:val="26"/>
        </w:rPr>
        <w:t>рошу зарегистрировать меня для участия в итоговом</w:t>
      </w:r>
    </w:p>
    <w:p w:rsidR="00F43A02" w:rsidRPr="00D47B10" w:rsidRDefault="00F43A02" w:rsidP="00F43A02">
      <w:pPr>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43A02" w:rsidRPr="00D47B10" w:rsidTr="000424D3">
        <w:trPr>
          <w:trHeight w:hRule="exact" w:val="340"/>
        </w:trPr>
        <w:tc>
          <w:tcPr>
            <w:tcW w:w="1967" w:type="dxa"/>
            <w:tcBorders>
              <w:top w:val="nil"/>
              <w:left w:val="nil"/>
              <w:bottom w:val="nil"/>
            </w:tcBorders>
          </w:tcPr>
          <w:p w:rsidR="00F43A02" w:rsidRPr="00D47B10" w:rsidRDefault="00F43A02" w:rsidP="000424D3">
            <w:pPr>
              <w:jc w:val="both"/>
              <w:rPr>
                <w:b/>
                <w:bCs/>
                <w:sz w:val="26"/>
                <w:szCs w:val="26"/>
              </w:rPr>
            </w:pPr>
            <w:r w:rsidRPr="00D47B10">
              <w:rPr>
                <w:b/>
                <w:bCs/>
                <w:sz w:val="26"/>
                <w:szCs w:val="26"/>
              </w:rPr>
              <w:t>сочинении</w:t>
            </w:r>
          </w:p>
        </w:tc>
        <w:tc>
          <w:tcPr>
            <w:tcW w:w="397" w:type="dxa"/>
          </w:tcPr>
          <w:p w:rsidR="00F43A02" w:rsidRPr="00D47B10" w:rsidRDefault="00F43A02" w:rsidP="000424D3">
            <w:pPr>
              <w:jc w:val="both"/>
              <w:rPr>
                <w:sz w:val="26"/>
                <w:szCs w:val="26"/>
              </w:rPr>
            </w:pPr>
          </w:p>
        </w:tc>
        <w:tc>
          <w:tcPr>
            <w:tcW w:w="2428" w:type="dxa"/>
            <w:tcBorders>
              <w:top w:val="nil"/>
              <w:bottom w:val="nil"/>
            </w:tcBorders>
            <w:vAlign w:val="center"/>
          </w:tcPr>
          <w:p w:rsidR="00F43A02" w:rsidRPr="00D47B10" w:rsidRDefault="00F43A02" w:rsidP="000424D3">
            <w:pPr>
              <w:rPr>
                <w:b/>
                <w:bCs/>
                <w:sz w:val="26"/>
                <w:szCs w:val="26"/>
              </w:rPr>
            </w:pPr>
            <w:r w:rsidRPr="00D47B10">
              <w:rPr>
                <w:b/>
                <w:bCs/>
                <w:sz w:val="26"/>
                <w:szCs w:val="26"/>
              </w:rPr>
              <w:t xml:space="preserve">            изложении</w:t>
            </w:r>
          </w:p>
        </w:tc>
        <w:tc>
          <w:tcPr>
            <w:tcW w:w="425" w:type="dxa"/>
          </w:tcPr>
          <w:p w:rsidR="00F43A02" w:rsidRPr="00D47B10" w:rsidRDefault="00F43A02" w:rsidP="000424D3">
            <w:pPr>
              <w:jc w:val="both"/>
              <w:rPr>
                <w:sz w:val="26"/>
                <w:szCs w:val="26"/>
              </w:rPr>
            </w:pPr>
          </w:p>
        </w:tc>
        <w:tc>
          <w:tcPr>
            <w:tcW w:w="784" w:type="dxa"/>
            <w:tcBorders>
              <w:top w:val="nil"/>
              <w:bottom w:val="nil"/>
              <w:right w:val="nil"/>
            </w:tcBorders>
            <w:vAlign w:val="center"/>
          </w:tcPr>
          <w:p w:rsidR="00F43A02" w:rsidRPr="00D47B10" w:rsidRDefault="00F43A02" w:rsidP="000424D3">
            <w:pPr>
              <w:rPr>
                <w:sz w:val="26"/>
                <w:szCs w:val="26"/>
              </w:rPr>
            </w:pPr>
          </w:p>
          <w:p w:rsidR="00F43A02" w:rsidRPr="00D47B10" w:rsidRDefault="00F43A02" w:rsidP="000424D3">
            <w:pPr>
              <w:rPr>
                <w:sz w:val="26"/>
                <w:szCs w:val="26"/>
              </w:rPr>
            </w:pPr>
          </w:p>
        </w:tc>
      </w:tr>
    </w:tbl>
    <w:p w:rsidR="00F43A02" w:rsidRPr="00D47B10" w:rsidRDefault="00F43A02" w:rsidP="00F43A02">
      <w:pPr>
        <w:jc w:val="both"/>
        <w:rPr>
          <w:sz w:val="26"/>
          <w:szCs w:val="26"/>
        </w:rPr>
      </w:pPr>
    </w:p>
    <w:p w:rsidR="00F43A02" w:rsidRPr="00D47B10" w:rsidRDefault="00F43A02" w:rsidP="00F43A02">
      <w:pPr>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43A02" w:rsidRPr="003D716F" w:rsidRDefault="00F43A02" w:rsidP="00F43A02">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0094167D">
        <w:rPr>
          <w:sz w:val="26"/>
          <w:szCs w:val="26"/>
          <w:lang w:eastAsia="en-US"/>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43A02" w:rsidRPr="003D716F" w:rsidRDefault="00F43A02" w:rsidP="00F43A02">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0B169D81" wp14:editId="7DA52741">
                <wp:simplePos x="0" y="0"/>
                <wp:positionH relativeFrom="column">
                  <wp:posOffset>1270</wp:posOffset>
                </wp:positionH>
                <wp:positionV relativeFrom="paragraph">
                  <wp:posOffset>74295</wp:posOffset>
                </wp:positionV>
                <wp:extent cx="214630" cy="214630"/>
                <wp:effectExtent l="11430" t="13970" r="1206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87C057" id="Прямоугольник 24"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" strokeweight=".25pt"/>
            </w:pict>
          </mc:Fallback>
        </mc:AlternateContent>
      </w:r>
      <w:r w:rsidRPr="003D716F">
        <w:t xml:space="preserve">        </w:t>
      </w:r>
      <w:r w:rsidR="0094167D">
        <w:rPr>
          <w:rFonts w:ascii="Times New Roman CYR" w:eastAsiaTheme="minorHAnsi" w:hAnsi="Times New Roman CYR" w:cs="Times New Roman CYR"/>
          <w:color w:val="000000"/>
          <w:lang w:eastAsia="en-US"/>
        </w:rPr>
        <w:t>оригиналом или надлежащим образом заверенной копией рекомендаций психолого-медико-педагогической комиссии</w:t>
      </w:r>
    </w:p>
    <w:p w:rsidR="00F43A02" w:rsidRPr="003D716F" w:rsidRDefault="00F43A02" w:rsidP="00F43A02">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4624" behindDoc="1" locked="0" layoutInCell="1" allowOverlap="1" wp14:anchorId="43DFD273" wp14:editId="7C99624F">
                <wp:simplePos x="0" y="0"/>
                <wp:positionH relativeFrom="column">
                  <wp:posOffset>1270</wp:posOffset>
                </wp:positionH>
                <wp:positionV relativeFrom="paragraph">
                  <wp:posOffset>79375</wp:posOffset>
                </wp:positionV>
                <wp:extent cx="213995" cy="213995"/>
                <wp:effectExtent l="11430" t="10795" r="12700"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F1C0D3" id="Прямоугольник 23"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" strokeweight=".25p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43A02" w:rsidRDefault="00F43A02" w:rsidP="00F43A02">
      <w:pPr>
        <w:spacing w:before="240" w:after="120" w:line="276" w:lineRule="auto"/>
        <w:jc w:val="both"/>
        <w:rPr>
          <w:i/>
          <w:iCs/>
          <w:sz w:val="26"/>
          <w:szCs w:val="26"/>
          <w:lang w:eastAsia="en-US"/>
        </w:rPr>
      </w:pPr>
      <w:r w:rsidRPr="003D716F">
        <w:rPr>
          <w:i/>
          <w:iCs/>
          <w:sz w:val="26"/>
          <w:szCs w:val="26"/>
          <w:lang w:eastAsia="en-US"/>
        </w:rPr>
        <w:t>Указать дополнительные условия,</w:t>
      </w:r>
      <w:r w:rsidR="0094167D">
        <w:rPr>
          <w:i/>
          <w:iCs/>
          <w:sz w:val="26"/>
          <w:szCs w:val="26"/>
          <w:lang w:eastAsia="en-US"/>
        </w:rPr>
        <w:t xml:space="preserve"> </w:t>
      </w:r>
      <w:r w:rsidRPr="003D716F">
        <w:rPr>
          <w:i/>
          <w:iCs/>
          <w:sz w:val="26"/>
          <w:szCs w:val="26"/>
          <w:lang w:eastAsia="en-US"/>
        </w:rPr>
        <w:t>учитывающие состояние здоровья, особенности психофизического развития</w:t>
      </w:r>
    </w:p>
    <w:p w:rsidR="00F43A02" w:rsidRDefault="00F43A02" w:rsidP="00F43A02">
      <w:pPr>
        <w:spacing w:before="240" w:after="120" w:line="276" w:lineRule="auto"/>
        <w:jc w:val="both"/>
        <w:rPr>
          <w:lang w:eastAsia="en-US"/>
        </w:rPr>
      </w:pPr>
    </w:p>
    <w:p w:rsidR="0094167D" w:rsidRPr="003D716F" w:rsidRDefault="0094167D" w:rsidP="00F43A02">
      <w:pPr>
        <w:spacing w:before="240" w:after="120" w:line="276" w:lineRule="auto"/>
        <w:jc w:val="both"/>
        <w:rPr>
          <w:lang w:eastAsia="en-US"/>
        </w:rPr>
      </w:pPr>
    </w:p>
    <w:p w:rsidR="00F43A02" w:rsidRPr="003D716F" w:rsidRDefault="00F43A02" w:rsidP="00F43A02">
      <w:pPr>
        <w:spacing w:before="240" w:after="120" w:line="276" w:lineRule="auto"/>
        <w:jc w:val="both"/>
        <w:rPr>
          <w:lang w:eastAsia="en-US"/>
        </w:rPr>
      </w:pPr>
      <w:r>
        <w:rPr>
          <w:noProof/>
        </w:rPr>
        <mc:AlternateContent>
          <mc:Choice Requires="wps">
            <w:drawing>
              <wp:anchor distT="0" distB="0" distL="114300" distR="114300" simplePos="0" relativeHeight="251675648" behindDoc="1" locked="0" layoutInCell="1" allowOverlap="1" wp14:anchorId="235D7D6B" wp14:editId="54A12A24">
                <wp:simplePos x="0" y="0"/>
                <wp:positionH relativeFrom="column">
                  <wp:posOffset>2540</wp:posOffset>
                </wp:positionH>
                <wp:positionV relativeFrom="paragraph">
                  <wp:posOffset>15240</wp:posOffset>
                </wp:positionV>
                <wp:extent cx="214630" cy="214630"/>
                <wp:effectExtent l="12700" t="11430" r="10795" b="120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5A7AE" id="Прямоугольник 22"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" strokeweight=".25pt"/>
            </w:pict>
          </mc:Fallback>
        </mc:AlternateContent>
      </w:r>
      <w:r w:rsidRPr="003D716F">
        <w:rPr>
          <w:lang w:eastAsia="en-US"/>
        </w:rPr>
        <w:t xml:space="preserve">       Увеличение продолжительности </w:t>
      </w:r>
      <w:r>
        <w:rPr>
          <w:lang w:eastAsia="en-US"/>
        </w:rPr>
        <w:t>написания итогового сочинения (</w:t>
      </w:r>
      <w:proofErr w:type="gramStart"/>
      <w:r>
        <w:rPr>
          <w:lang w:eastAsia="en-US"/>
        </w:rPr>
        <w:t xml:space="preserve">изложения) </w:t>
      </w:r>
      <w:r w:rsidRPr="003D716F">
        <w:rPr>
          <w:lang w:eastAsia="en-US"/>
        </w:rPr>
        <w:t xml:space="preserve"> на</w:t>
      </w:r>
      <w:proofErr w:type="gramEnd"/>
      <w:r w:rsidRPr="003D716F">
        <w:rPr>
          <w:lang w:eastAsia="en-US"/>
        </w:rPr>
        <w:t xml:space="preserve"> 1,5 часа</w:t>
      </w:r>
    </w:p>
    <w:p w:rsidR="00F43A02" w:rsidRPr="003D716F" w:rsidRDefault="000B1F59" w:rsidP="00F43A02">
      <w:pPr>
        <w:pBdr>
          <w:bottom w:val="single" w:sz="12" w:space="0" w:color="auto"/>
        </w:pBdr>
        <w:spacing w:before="240" w:after="120" w:line="276" w:lineRule="auto"/>
        <w:jc w:val="both"/>
        <w:rPr>
          <w:sz w:val="26"/>
          <w:szCs w:val="26"/>
          <w:lang w:eastAsia="en-US"/>
        </w:rPr>
      </w:pPr>
      <w:r>
        <w:rPr>
          <w:rFonts w:ascii="Times New Roman CYR" w:eastAsiaTheme="minorHAnsi" w:hAnsi="Times New Roman CYR" w:cs="Times New Roman CYR"/>
          <w:color w:val="000000"/>
          <w:lang w:eastAsia="en-US"/>
        </w:rPr>
        <w:t xml:space="preserve">        иное (указать при необходимости)</w:t>
      </w:r>
      <w:r w:rsidR="00F43A02">
        <w:rPr>
          <w:noProof/>
        </w:rPr>
        <mc:AlternateContent>
          <mc:Choice Requires="wps">
            <w:drawing>
              <wp:anchor distT="0" distB="0" distL="114300" distR="114300" simplePos="0" relativeHeight="251676672" behindDoc="1" locked="0" layoutInCell="1" allowOverlap="1" wp14:anchorId="45DA90BA" wp14:editId="6CEF0DC1">
                <wp:simplePos x="0" y="0"/>
                <wp:positionH relativeFrom="column">
                  <wp:posOffset>-1905</wp:posOffset>
                </wp:positionH>
                <wp:positionV relativeFrom="paragraph">
                  <wp:posOffset>13335</wp:posOffset>
                </wp:positionV>
                <wp:extent cx="213995" cy="213995"/>
                <wp:effectExtent l="8255" t="10795" r="635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99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9C14EC" id="Прямоугольник 21"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" strokeweight=".25pt"/>
            </w:pict>
          </mc:Fallback>
        </mc:AlternateContent>
      </w:r>
      <w:r w:rsidR="00F43A02">
        <w:rPr>
          <w:noProof/>
        </w:rPr>
        <mc:AlternateContent>
          <mc:Choice Requires="wps">
            <w:drawing>
              <wp:anchor distT="0" distB="0" distL="114300" distR="114300" simplePos="0" relativeHeight="251666432" behindDoc="0" locked="0" layoutInCell="1" allowOverlap="1" wp14:anchorId="29EF8B51" wp14:editId="65C072F9">
                <wp:simplePos x="0" y="0"/>
                <wp:positionH relativeFrom="column">
                  <wp:posOffset>635</wp:posOffset>
                </wp:positionH>
                <wp:positionV relativeFrom="paragraph">
                  <wp:posOffset>299720</wp:posOffset>
                </wp:positionV>
                <wp:extent cx="6159500" cy="0"/>
                <wp:effectExtent l="10795" t="11430" r="11430"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E7C551"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"/>
            </w:pict>
          </mc:Fallback>
        </mc:AlternateContent>
      </w:r>
    </w:p>
    <w:p w:rsidR="00F43A02" w:rsidRPr="003D716F" w:rsidRDefault="00F43A02" w:rsidP="00F43A02">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0" locked="0" layoutInCell="1" allowOverlap="1" wp14:anchorId="23079E6A" wp14:editId="765507D2">
                <wp:simplePos x="0" y="0"/>
                <wp:positionH relativeFrom="column">
                  <wp:posOffset>9525</wp:posOffset>
                </wp:positionH>
                <wp:positionV relativeFrom="paragraph">
                  <wp:posOffset>170815</wp:posOffset>
                </wp:positionV>
                <wp:extent cx="6149975" cy="0"/>
                <wp:effectExtent l="10160" t="5715" r="1206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441FA7"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"/>
            </w:pict>
          </mc:Fallback>
        </mc:AlternateContent>
      </w:r>
    </w:p>
    <w:p w:rsidR="00F43A02" w:rsidRPr="003D716F" w:rsidRDefault="00F43A02" w:rsidP="00F43A02">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0" locked="0" layoutInCell="1" allowOverlap="1" wp14:anchorId="3719EFC9" wp14:editId="7910CC74">
                <wp:simplePos x="0" y="0"/>
                <wp:positionH relativeFrom="column">
                  <wp:posOffset>635</wp:posOffset>
                </wp:positionH>
                <wp:positionV relativeFrom="paragraph">
                  <wp:posOffset>41910</wp:posOffset>
                </wp:positionV>
                <wp:extent cx="6158865" cy="0"/>
                <wp:effectExtent l="10795" t="9525" r="1206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04E571"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"/>
            </w:pict>
          </mc:Fallback>
        </mc:AlternateContent>
      </w:r>
    </w:p>
    <w:p w:rsidR="00F43A02" w:rsidRPr="003D716F" w:rsidRDefault="00F43A02" w:rsidP="00F43A02">
      <w:pPr>
        <w:spacing w:before="240" w:after="120" w:line="276" w:lineRule="auto"/>
        <w:jc w:val="center"/>
        <w:rPr>
          <w:i/>
          <w:iCs/>
          <w:sz w:val="22"/>
          <w:szCs w:val="22"/>
          <w:lang w:eastAsia="en-US"/>
        </w:rPr>
      </w:pPr>
      <w:r w:rsidRPr="003D716F">
        <w:rPr>
          <w:i/>
          <w:iCs/>
          <w:sz w:val="22"/>
          <w:szCs w:val="22"/>
          <w:lang w:eastAsia="en-US"/>
        </w:rPr>
        <w:t xml:space="preserve">(иные дополнительные условия/материально-техническое </w:t>
      </w:r>
      <w:proofErr w:type="spellStart"/>
      <w:proofErr w:type="gramStart"/>
      <w:r w:rsidRPr="003D716F">
        <w:rPr>
          <w:i/>
          <w:iCs/>
          <w:sz w:val="22"/>
          <w:szCs w:val="22"/>
          <w:lang w:eastAsia="en-US"/>
        </w:rPr>
        <w:t>оснащение,учитывающие</w:t>
      </w:r>
      <w:proofErr w:type="spellEnd"/>
      <w:proofErr w:type="gramEnd"/>
      <w:r w:rsidRPr="003D716F">
        <w:rPr>
          <w:i/>
          <w:iCs/>
          <w:sz w:val="22"/>
          <w:szCs w:val="22"/>
          <w:lang w:eastAsia="en-US"/>
        </w:rPr>
        <w:t xml:space="preserve"> состояние здоровья, особенности психофизического развития</w:t>
      </w:r>
      <w:r>
        <w:rPr>
          <w:i/>
          <w:iCs/>
          <w:sz w:val="22"/>
          <w:szCs w:val="22"/>
          <w:lang w:eastAsia="en-US"/>
        </w:rPr>
        <w:t>, сдача итогового сочинения (изложения в устной форме по медицинским показаниям и др.</w:t>
      </w:r>
      <w:r w:rsidRPr="003D716F">
        <w:rPr>
          <w:i/>
          <w:iCs/>
          <w:sz w:val="22"/>
          <w:szCs w:val="22"/>
          <w:lang w:eastAsia="en-US"/>
        </w:rPr>
        <w:t>)</w:t>
      </w:r>
    </w:p>
    <w:p w:rsidR="00F43A02" w:rsidRPr="00D47B10" w:rsidRDefault="00F43A02" w:rsidP="00F43A02">
      <w:pPr>
        <w:spacing w:line="276" w:lineRule="auto"/>
        <w:rPr>
          <w:sz w:val="26"/>
          <w:szCs w:val="26"/>
        </w:rPr>
      </w:pPr>
    </w:p>
    <w:p w:rsidR="00F43A02" w:rsidRPr="00D47B10" w:rsidRDefault="00F43A02" w:rsidP="00F43A02">
      <w:pPr>
        <w:spacing w:line="276" w:lineRule="auto"/>
        <w:rPr>
          <w:sz w:val="26"/>
          <w:szCs w:val="26"/>
        </w:rPr>
      </w:pPr>
      <w:r w:rsidRPr="00D47B10">
        <w:rPr>
          <w:sz w:val="26"/>
          <w:szCs w:val="26"/>
        </w:rPr>
        <w:t>Согласие на обработку персональных данных прилагается.</w:t>
      </w:r>
    </w:p>
    <w:p w:rsidR="00F43A02" w:rsidRPr="00D47B10" w:rsidRDefault="00F43A02" w:rsidP="00F43A02">
      <w:pPr>
        <w:spacing w:before="240" w:after="120" w:line="276" w:lineRule="auto"/>
        <w:rPr>
          <w:i/>
          <w:iCs/>
          <w:sz w:val="26"/>
          <w:szCs w:val="26"/>
          <w:lang w:eastAsia="en-US"/>
        </w:rPr>
      </w:pPr>
    </w:p>
    <w:p w:rsidR="00F43A02"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43A02" w:rsidRPr="00D47B10" w:rsidRDefault="00F43A02" w:rsidP="00F43A02">
      <w:pPr>
        <w:spacing w:line="276" w:lineRule="auto"/>
        <w:jc w:val="both"/>
        <w:rPr>
          <w:sz w:val="26"/>
          <w:szCs w:val="26"/>
        </w:rPr>
      </w:pPr>
    </w:p>
    <w:p w:rsidR="00F43A02" w:rsidRDefault="00F43A02" w:rsidP="00F43A02">
      <w:pPr>
        <w:spacing w:line="276" w:lineRule="auto"/>
        <w:jc w:val="both"/>
        <w:rPr>
          <w:sz w:val="26"/>
          <w:szCs w:val="26"/>
        </w:rPr>
      </w:pPr>
    </w:p>
    <w:p w:rsidR="00F43A02" w:rsidRDefault="00F43A02" w:rsidP="00F43A02">
      <w:pPr>
        <w:spacing w:line="276" w:lineRule="auto"/>
        <w:jc w:val="both"/>
        <w:rPr>
          <w:sz w:val="26"/>
          <w:szCs w:val="26"/>
        </w:rPr>
      </w:pPr>
    </w:p>
    <w:p w:rsidR="00F43A02" w:rsidRPr="00D47B10" w:rsidRDefault="00F43A02" w:rsidP="00F43A02">
      <w:pPr>
        <w:spacing w:line="276" w:lineRule="auto"/>
        <w:jc w:val="both"/>
        <w:rPr>
          <w:sz w:val="26"/>
          <w:szCs w:val="26"/>
        </w:rPr>
      </w:pPr>
      <w:r w:rsidRPr="00D47B10">
        <w:rPr>
          <w:sz w:val="26"/>
          <w:szCs w:val="26"/>
        </w:rPr>
        <w:t xml:space="preserve"> «____» _____________ 20</w:t>
      </w:r>
      <w:r w:rsidR="00556A04">
        <w:rPr>
          <w:sz w:val="26"/>
          <w:szCs w:val="26"/>
        </w:rPr>
        <w:t>23</w:t>
      </w:r>
      <w:r w:rsidRPr="00D47B10">
        <w:rPr>
          <w:sz w:val="26"/>
          <w:szCs w:val="26"/>
        </w:rPr>
        <w:t xml:space="preserve"> г.</w:t>
      </w:r>
    </w:p>
    <w:p w:rsidR="00F43A02" w:rsidRPr="00D47B10" w:rsidRDefault="00F43A02" w:rsidP="00F43A0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43A02" w:rsidRPr="003D716F" w:rsidTr="000424D3">
        <w:trPr>
          <w:trHeight w:hRule="exact" w:val="340"/>
        </w:trPr>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c>
          <w:tcPr>
            <w:tcW w:w="397" w:type="dxa"/>
          </w:tcPr>
          <w:p w:rsidR="00F43A02" w:rsidRPr="003D716F" w:rsidRDefault="00F43A02" w:rsidP="000424D3">
            <w:pPr>
              <w:spacing w:after="200" w:line="276" w:lineRule="auto"/>
              <w:jc w:val="both"/>
              <w:rPr>
                <w:sz w:val="26"/>
                <w:szCs w:val="26"/>
                <w:lang w:eastAsia="en-US"/>
              </w:rPr>
            </w:pPr>
          </w:p>
        </w:tc>
      </w:tr>
    </w:tbl>
    <w:p w:rsidR="00F43A02" w:rsidRDefault="00F43A02" w:rsidP="00F43A02">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43A02" w:rsidRDefault="00F43A02" w:rsidP="00F43A02">
      <w:pPr>
        <w:spacing w:line="276" w:lineRule="auto"/>
        <w:jc w:val="both"/>
        <w:rPr>
          <w:sz w:val="26"/>
          <w:szCs w:val="26"/>
        </w:rPr>
      </w:pPr>
    </w:p>
    <w:p w:rsidR="00F43A02" w:rsidRPr="0085563E" w:rsidRDefault="00F43A02" w:rsidP="00F43A02">
      <w:pPr>
        <w:widowControl w:val="0"/>
        <w:spacing w:line="276" w:lineRule="auto"/>
        <w:ind w:firstLine="709"/>
        <w:jc w:val="both"/>
        <w:rPr>
          <w:sz w:val="26"/>
          <w:szCs w:val="26"/>
        </w:rPr>
        <w:sectPr w:rsidR="00F43A02" w:rsidRPr="0085563E" w:rsidSect="009207BD">
          <w:footerReference w:type="default" r:id="rId7"/>
          <w:pgSz w:w="11906" w:h="16838"/>
          <w:pgMar w:top="1134" w:right="850" w:bottom="1134" w:left="1276" w:header="708" w:footer="708" w:gutter="0"/>
          <w:cols w:space="708"/>
          <w:docGrid w:linePitch="360"/>
        </w:sectPr>
      </w:pPr>
    </w:p>
    <w:p w:rsidR="00F43A02" w:rsidRPr="0085563E" w:rsidRDefault="00F43A02" w:rsidP="00F43A02">
      <w:pPr>
        <w:spacing w:line="276" w:lineRule="auto"/>
        <w:jc w:val="center"/>
        <w:rPr>
          <w:sz w:val="26"/>
          <w:szCs w:val="26"/>
        </w:rPr>
      </w:pPr>
      <w:r w:rsidRPr="0085563E">
        <w:rPr>
          <w:sz w:val="26"/>
          <w:szCs w:val="26"/>
        </w:rPr>
        <w:lastRenderedPageBreak/>
        <w:t>СОГЛАСИЕ НА ОБРАБОТКУ ПЕРСОНАЛЬНЫХ ДАННЫХ</w:t>
      </w:r>
    </w:p>
    <w:p w:rsidR="00F43A02" w:rsidRPr="0085563E" w:rsidRDefault="00F43A02" w:rsidP="00F43A02">
      <w:pPr>
        <w:spacing w:line="276" w:lineRule="auto"/>
        <w:rPr>
          <w:sz w:val="26"/>
          <w:szCs w:val="26"/>
        </w:rPr>
      </w:pPr>
    </w:p>
    <w:p w:rsidR="00F43A02" w:rsidRPr="0085563E" w:rsidRDefault="00F43A02" w:rsidP="00F43A02">
      <w:pPr>
        <w:pStyle w:val="Default"/>
        <w:spacing w:line="276" w:lineRule="auto"/>
        <w:ind w:firstLine="709"/>
        <w:jc w:val="both"/>
        <w:rPr>
          <w:sz w:val="26"/>
          <w:szCs w:val="26"/>
        </w:rPr>
      </w:pPr>
      <w:r w:rsidRPr="0085563E">
        <w:rPr>
          <w:sz w:val="26"/>
          <w:szCs w:val="26"/>
        </w:rPr>
        <w:t>Я, _____________________________________________________________________,</w:t>
      </w:r>
    </w:p>
    <w:p w:rsidR="00F43A02" w:rsidRPr="0085563E" w:rsidRDefault="00F43A02" w:rsidP="00F43A02">
      <w:pPr>
        <w:pStyle w:val="Default"/>
        <w:spacing w:line="276" w:lineRule="auto"/>
        <w:ind w:firstLine="709"/>
        <w:jc w:val="center"/>
        <w:rPr>
          <w:i/>
          <w:iCs/>
          <w:sz w:val="26"/>
          <w:szCs w:val="26"/>
          <w:vertAlign w:val="superscript"/>
        </w:rPr>
      </w:pPr>
      <w:r w:rsidRPr="0085563E">
        <w:rPr>
          <w:sz w:val="26"/>
          <w:szCs w:val="26"/>
          <w:vertAlign w:val="superscript"/>
        </w:rPr>
        <w:t>(</w:t>
      </w:r>
      <w:r w:rsidRPr="0085563E">
        <w:rPr>
          <w:i/>
          <w:iCs/>
          <w:sz w:val="26"/>
          <w:szCs w:val="26"/>
          <w:vertAlign w:val="superscript"/>
        </w:rPr>
        <w:t>ФИО)</w:t>
      </w:r>
    </w:p>
    <w:p w:rsidR="00F43A02" w:rsidRPr="0085563E" w:rsidRDefault="00F43A02" w:rsidP="00F43A02">
      <w:pPr>
        <w:pStyle w:val="Default"/>
        <w:spacing w:line="276" w:lineRule="auto"/>
        <w:jc w:val="both"/>
        <w:rPr>
          <w:sz w:val="26"/>
          <w:szCs w:val="26"/>
        </w:rPr>
      </w:pPr>
      <w:r w:rsidRPr="0085563E">
        <w:rPr>
          <w:sz w:val="26"/>
          <w:szCs w:val="26"/>
        </w:rPr>
        <w:t>паспорт ___________ выдан ______________________________________________,</w:t>
      </w:r>
    </w:p>
    <w:p w:rsidR="00F43A02" w:rsidRPr="0085563E" w:rsidRDefault="00F43A02" w:rsidP="00F43A02">
      <w:pPr>
        <w:pStyle w:val="Default"/>
        <w:spacing w:line="276" w:lineRule="auto"/>
        <w:ind w:firstLine="709"/>
        <w:jc w:val="both"/>
        <w:rPr>
          <w:i/>
          <w:iCs/>
          <w:sz w:val="26"/>
          <w:szCs w:val="26"/>
          <w:vertAlign w:val="superscript"/>
        </w:rPr>
      </w:pPr>
      <w:r w:rsidRPr="0085563E">
        <w:rPr>
          <w:i/>
          <w:iCs/>
          <w:sz w:val="26"/>
          <w:szCs w:val="26"/>
          <w:vertAlign w:val="superscript"/>
        </w:rPr>
        <w:t xml:space="preserve">         (серия, </w:t>
      </w:r>
      <w:proofErr w:type="gramStart"/>
      <w:r w:rsidRPr="0085563E">
        <w:rPr>
          <w:i/>
          <w:iCs/>
          <w:sz w:val="26"/>
          <w:szCs w:val="26"/>
          <w:vertAlign w:val="superscript"/>
        </w:rPr>
        <w:t xml:space="preserve">номер)   </w:t>
      </w:r>
      <w:proofErr w:type="gramEnd"/>
      <w:r w:rsidRPr="0085563E">
        <w:rPr>
          <w:i/>
          <w:iCs/>
          <w:sz w:val="26"/>
          <w:szCs w:val="26"/>
          <w:vertAlign w:val="superscript"/>
        </w:rPr>
        <w:t xml:space="preserve">                                                                     (когда и кем выдан)</w:t>
      </w:r>
    </w:p>
    <w:p w:rsidR="00F43A02" w:rsidRPr="0085563E" w:rsidRDefault="00F43A02" w:rsidP="00F43A02">
      <w:pPr>
        <w:pStyle w:val="Default"/>
        <w:spacing w:line="276" w:lineRule="auto"/>
        <w:jc w:val="both"/>
        <w:rPr>
          <w:sz w:val="26"/>
          <w:szCs w:val="26"/>
        </w:rPr>
      </w:pPr>
      <w:r w:rsidRPr="0085563E">
        <w:rPr>
          <w:sz w:val="26"/>
          <w:szCs w:val="26"/>
        </w:rPr>
        <w:t xml:space="preserve">адрес </w:t>
      </w:r>
      <w:proofErr w:type="gramStart"/>
      <w:r w:rsidRPr="0085563E">
        <w:rPr>
          <w:sz w:val="26"/>
          <w:szCs w:val="26"/>
        </w:rPr>
        <w:t>регистрации:_</w:t>
      </w:r>
      <w:proofErr w:type="gramEnd"/>
      <w:r w:rsidRPr="0085563E">
        <w:rPr>
          <w:sz w:val="26"/>
          <w:szCs w:val="26"/>
        </w:rPr>
        <w:t>______________________________________________________,</w:t>
      </w:r>
    </w:p>
    <w:p w:rsidR="00F43A02" w:rsidRPr="0085563E" w:rsidRDefault="00F43A02" w:rsidP="00F43A02">
      <w:pPr>
        <w:pStyle w:val="Default"/>
        <w:spacing w:line="276" w:lineRule="auto"/>
        <w:jc w:val="both"/>
        <w:rPr>
          <w:sz w:val="26"/>
          <w:szCs w:val="26"/>
        </w:rPr>
      </w:pPr>
    </w:p>
    <w:p w:rsidR="00F43A02" w:rsidRPr="0085563E" w:rsidRDefault="00F43A02" w:rsidP="00F43A02">
      <w:pPr>
        <w:shd w:val="clear" w:color="auto" w:fill="FFFFFF"/>
        <w:spacing w:line="276" w:lineRule="auto"/>
        <w:rPr>
          <w:color w:val="000000"/>
          <w:sz w:val="26"/>
          <w:szCs w:val="26"/>
        </w:rPr>
      </w:pPr>
      <w:r w:rsidRPr="0085563E">
        <w:rPr>
          <w:sz w:val="26"/>
          <w:szCs w:val="26"/>
        </w:rPr>
        <w:t xml:space="preserve">даю свое согласие </w:t>
      </w:r>
      <w:proofErr w:type="spellStart"/>
      <w:r w:rsidRPr="0085563E">
        <w:rPr>
          <w:sz w:val="26"/>
          <w:szCs w:val="26"/>
        </w:rPr>
        <w:t>в</w:t>
      </w:r>
      <w:r w:rsidRPr="0085563E">
        <w:rPr>
          <w:b/>
          <w:bCs/>
          <w:color w:val="000000"/>
          <w:sz w:val="26"/>
          <w:szCs w:val="26"/>
        </w:rPr>
        <w:t>_</w:t>
      </w:r>
      <w:r w:rsidR="00556A04">
        <w:rPr>
          <w:b/>
          <w:bCs/>
          <w:color w:val="000000"/>
          <w:sz w:val="26"/>
          <w:szCs w:val="26"/>
          <w:u w:val="single"/>
        </w:rPr>
        <w:t>МКУ</w:t>
      </w:r>
      <w:proofErr w:type="spellEnd"/>
      <w:r w:rsidR="00556A04">
        <w:rPr>
          <w:b/>
          <w:bCs/>
          <w:color w:val="000000"/>
          <w:sz w:val="26"/>
          <w:szCs w:val="26"/>
          <w:u w:val="single"/>
        </w:rPr>
        <w:t xml:space="preserve"> ЦМРО, РЦОИ, МАОУ «СОШ №</w:t>
      </w:r>
      <w:proofErr w:type="gramStart"/>
      <w:r w:rsidR="00556A04">
        <w:rPr>
          <w:b/>
          <w:bCs/>
          <w:color w:val="000000"/>
          <w:sz w:val="26"/>
          <w:szCs w:val="26"/>
          <w:u w:val="single"/>
        </w:rPr>
        <w:t>52»</w:t>
      </w:r>
      <w:r>
        <w:rPr>
          <w:b/>
          <w:bCs/>
          <w:color w:val="000000"/>
          <w:sz w:val="26"/>
          <w:szCs w:val="26"/>
        </w:rPr>
        <w:t>_</w:t>
      </w:r>
      <w:proofErr w:type="gramEnd"/>
      <w:r>
        <w:rPr>
          <w:b/>
          <w:bCs/>
          <w:color w:val="000000"/>
          <w:sz w:val="26"/>
          <w:szCs w:val="26"/>
        </w:rPr>
        <w:t>__________</w:t>
      </w:r>
    </w:p>
    <w:p w:rsidR="00F43A02" w:rsidRPr="0085563E" w:rsidRDefault="00F43A02" w:rsidP="00F43A02">
      <w:pPr>
        <w:tabs>
          <w:tab w:val="left" w:pos="4800"/>
          <w:tab w:val="center" w:pos="6447"/>
        </w:tabs>
        <w:spacing w:before="120" w:line="276" w:lineRule="auto"/>
        <w:rPr>
          <w:i/>
          <w:iCs/>
          <w:sz w:val="26"/>
          <w:szCs w:val="26"/>
          <w:vertAlign w:val="superscript"/>
        </w:rPr>
      </w:pPr>
      <w:r w:rsidRPr="0085563E">
        <w:rPr>
          <w:i/>
          <w:iCs/>
          <w:sz w:val="26"/>
          <w:szCs w:val="26"/>
          <w:vertAlign w:val="superscript"/>
        </w:rPr>
        <w:tab/>
        <w:t>(наименование организации</w:t>
      </w:r>
      <w:r w:rsidRPr="0085563E">
        <w:rPr>
          <w:i/>
          <w:iCs/>
          <w:color w:val="000000"/>
          <w:sz w:val="26"/>
          <w:szCs w:val="26"/>
          <w:vertAlign w:val="superscript"/>
        </w:rPr>
        <w:t>)</w:t>
      </w:r>
    </w:p>
    <w:p w:rsidR="00F43A02" w:rsidRPr="0085563E" w:rsidRDefault="00F43A02" w:rsidP="00F43A02">
      <w:pPr>
        <w:spacing w:line="276" w:lineRule="auto"/>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F43A02" w:rsidRPr="0085563E" w:rsidRDefault="00F43A02" w:rsidP="00F43A02">
      <w:pPr>
        <w:spacing w:line="276" w:lineRule="auto"/>
        <w:ind w:firstLine="709"/>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xml:space="preserve">Я проинформирован, что </w:t>
      </w:r>
      <w:r w:rsidR="00556A04">
        <w:rPr>
          <w:b/>
          <w:bCs/>
          <w:color w:val="000000"/>
          <w:sz w:val="26"/>
          <w:szCs w:val="26"/>
          <w:u w:val="single"/>
        </w:rPr>
        <w:t>МКУ ЦМРО, РЦОИ, МАОУ «СОШ №52»</w:t>
      </w:r>
      <w:bookmarkStart w:id="1" w:name="_GoBack"/>
      <w:bookmarkEnd w:id="1"/>
      <w:r w:rsidRPr="0085563E">
        <w:rPr>
          <w:b/>
          <w:bCs/>
          <w:color w:val="000000"/>
          <w:sz w:val="26"/>
          <w:szCs w:val="26"/>
        </w:rPr>
        <w:t>_</w:t>
      </w:r>
      <w:r w:rsidRPr="0085563E">
        <w:rPr>
          <w:color w:val="000000"/>
          <w:sz w:val="26"/>
          <w:szCs w:val="26"/>
        </w:rPr>
        <w:t>гарантирует</w:t>
      </w:r>
    </w:p>
    <w:p w:rsidR="00F43A02" w:rsidRPr="0085563E" w:rsidRDefault="0094167D" w:rsidP="00F43A02">
      <w:pPr>
        <w:tabs>
          <w:tab w:val="left" w:pos="4800"/>
          <w:tab w:val="center" w:pos="6447"/>
        </w:tabs>
        <w:spacing w:before="120" w:line="276" w:lineRule="auto"/>
        <w:ind w:firstLine="709"/>
        <w:rPr>
          <w:i/>
          <w:iCs/>
          <w:color w:val="000000"/>
          <w:sz w:val="26"/>
          <w:szCs w:val="26"/>
          <w:vertAlign w:val="superscript"/>
        </w:rPr>
      </w:pPr>
      <w:r>
        <w:rPr>
          <w:i/>
          <w:iCs/>
          <w:sz w:val="26"/>
          <w:szCs w:val="26"/>
          <w:vertAlign w:val="superscript"/>
        </w:rPr>
        <w:t xml:space="preserve">                                                                                </w:t>
      </w:r>
      <w:r w:rsidR="00F43A02" w:rsidRPr="0085563E">
        <w:rPr>
          <w:i/>
          <w:iCs/>
          <w:sz w:val="26"/>
          <w:szCs w:val="26"/>
          <w:vertAlign w:val="superscript"/>
        </w:rPr>
        <w:t>(наименование организации</w:t>
      </w:r>
      <w:r w:rsidR="00F43A02" w:rsidRPr="0085563E">
        <w:rPr>
          <w:i/>
          <w:iCs/>
          <w:color w:val="000000"/>
          <w:sz w:val="26"/>
          <w:szCs w:val="26"/>
          <w:vertAlign w:val="superscript"/>
        </w:rPr>
        <w:t>)</w:t>
      </w:r>
    </w:p>
    <w:p w:rsidR="00F43A02" w:rsidRPr="0085563E" w:rsidRDefault="00F43A02" w:rsidP="00F43A02">
      <w:pPr>
        <w:shd w:val="clear" w:color="auto" w:fill="FFFFFF"/>
        <w:spacing w:line="276" w:lineRule="auto"/>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xml:space="preserve">Данное согласие может быть отозвано в любой момент по </w:t>
      </w:r>
      <w:proofErr w:type="gramStart"/>
      <w:r w:rsidRPr="0085563E">
        <w:rPr>
          <w:color w:val="000000"/>
          <w:sz w:val="26"/>
          <w:szCs w:val="26"/>
        </w:rPr>
        <w:t>моему  письменному</w:t>
      </w:r>
      <w:proofErr w:type="gramEnd"/>
      <w:r w:rsidRPr="0085563E">
        <w:rPr>
          <w:color w:val="000000"/>
          <w:sz w:val="26"/>
          <w:szCs w:val="26"/>
        </w:rPr>
        <w:t xml:space="preserve"> заявлению. </w:t>
      </w: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p>
    <w:p w:rsidR="00F43A02" w:rsidRPr="0085563E" w:rsidRDefault="00F43A02" w:rsidP="00F43A02">
      <w:pPr>
        <w:shd w:val="clear" w:color="auto" w:fill="FFFFFF"/>
        <w:spacing w:line="276" w:lineRule="auto"/>
        <w:ind w:firstLine="709"/>
        <w:jc w:val="both"/>
        <w:rPr>
          <w:color w:val="000000"/>
          <w:sz w:val="26"/>
          <w:szCs w:val="26"/>
        </w:rPr>
      </w:pPr>
      <w:r w:rsidRPr="0085563E">
        <w:rPr>
          <w:color w:val="000000"/>
          <w:sz w:val="26"/>
          <w:szCs w:val="26"/>
        </w:rPr>
        <w:t> "____" ___________ 20__ г.                  _____________ /_____________/</w:t>
      </w:r>
    </w:p>
    <w:p w:rsidR="00F43A02" w:rsidRDefault="00F43A02" w:rsidP="00F43A02">
      <w:pPr>
        <w:shd w:val="clear" w:color="auto" w:fill="FFFFFF"/>
        <w:spacing w:line="276" w:lineRule="auto"/>
        <w:ind w:firstLine="709"/>
        <w:jc w:val="both"/>
        <w:rPr>
          <w:i/>
          <w:iCs/>
          <w:color w:val="000000"/>
          <w:sz w:val="26"/>
          <w:szCs w:val="26"/>
        </w:rPr>
      </w:pPr>
      <w:r w:rsidRPr="0085563E">
        <w:rPr>
          <w:i/>
          <w:iCs/>
          <w:color w:val="000000"/>
          <w:sz w:val="26"/>
          <w:szCs w:val="26"/>
        </w:rPr>
        <w:t xml:space="preserve">Подпись Расшифровка </w:t>
      </w:r>
    </w:p>
    <w:p w:rsidR="00F43A02" w:rsidRPr="0085563E" w:rsidRDefault="00F43A02" w:rsidP="00F43A02">
      <w:pPr>
        <w:shd w:val="clear" w:color="auto" w:fill="FFFFFF"/>
        <w:spacing w:line="276" w:lineRule="auto"/>
        <w:ind w:firstLine="709"/>
        <w:jc w:val="both"/>
        <w:rPr>
          <w:color w:val="000000"/>
          <w:sz w:val="26"/>
          <w:szCs w:val="26"/>
        </w:rPr>
      </w:pPr>
      <w:r w:rsidRPr="0085563E">
        <w:rPr>
          <w:i/>
          <w:iCs/>
          <w:color w:val="000000"/>
          <w:sz w:val="26"/>
          <w:szCs w:val="26"/>
        </w:rPr>
        <w:t>подписи</w:t>
      </w:r>
    </w:p>
    <w:p w:rsidR="00F43A02" w:rsidRPr="0085563E"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94167D" w:rsidRDefault="0094167D" w:rsidP="00F43A02">
      <w:pPr>
        <w:spacing w:line="276" w:lineRule="auto"/>
        <w:rPr>
          <w:sz w:val="26"/>
          <w:szCs w:val="26"/>
        </w:rPr>
      </w:pPr>
    </w:p>
    <w:p w:rsidR="0094167D" w:rsidRDefault="0094167D" w:rsidP="00F43A02">
      <w:pPr>
        <w:spacing w:line="276" w:lineRule="auto"/>
        <w:rPr>
          <w:sz w:val="26"/>
          <w:szCs w:val="26"/>
        </w:rPr>
      </w:pPr>
    </w:p>
    <w:p w:rsidR="0094167D" w:rsidRDefault="0094167D" w:rsidP="00F43A02">
      <w:pPr>
        <w:spacing w:line="276" w:lineRule="auto"/>
        <w:rPr>
          <w:sz w:val="26"/>
          <w:szCs w:val="26"/>
        </w:rPr>
      </w:pPr>
    </w:p>
    <w:p w:rsidR="0094167D" w:rsidRDefault="0094167D"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Default="00F43A02" w:rsidP="00F43A02">
      <w:pPr>
        <w:spacing w:line="276" w:lineRule="auto"/>
        <w:rPr>
          <w:sz w:val="26"/>
          <w:szCs w:val="26"/>
        </w:rPr>
      </w:pPr>
    </w:p>
    <w:p w:rsidR="00F43A02" w:rsidRPr="005E6DBA" w:rsidRDefault="00F43A02" w:rsidP="00F43A02">
      <w:pPr>
        <w:pStyle w:val="2"/>
        <w:spacing w:line="276" w:lineRule="auto"/>
        <w:jc w:val="both"/>
        <w:rPr>
          <w:rFonts w:cs="Times New Roman"/>
          <w:b w:val="0"/>
          <w:bCs w:val="0"/>
          <w:color w:val="auto"/>
          <w:sz w:val="28"/>
          <w:szCs w:val="28"/>
        </w:rPr>
      </w:pPr>
      <w:r w:rsidRPr="005E6DBA">
        <w:rPr>
          <w:rFonts w:ascii="Times New Roman" w:hAnsi="Times New Roman" w:cs="Times New Roman"/>
          <w:color w:val="auto"/>
          <w:sz w:val="28"/>
          <w:szCs w:val="28"/>
        </w:rPr>
        <w:lastRenderedPageBreak/>
        <w:t>Памятка о порядке проведения итогового сочинения (изложения) (для ознакомления обучающихся и их родителей (законных представителей) под роспись)</w:t>
      </w:r>
    </w:p>
    <w:p w:rsidR="00F43A02" w:rsidRPr="005E6DBA" w:rsidRDefault="00F43A02" w:rsidP="00F43A02">
      <w:pPr>
        <w:spacing w:line="276" w:lineRule="auto"/>
        <w:ind w:firstLine="709"/>
        <w:jc w:val="both"/>
        <w:rPr>
          <w:b/>
          <w:bCs/>
          <w:sz w:val="26"/>
          <w:szCs w:val="26"/>
        </w:rPr>
      </w:pP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 </w:t>
      </w:r>
      <w:r w:rsidRPr="0094167D">
        <w:rPr>
          <w:rFonts w:ascii="Times New Roman CYR" w:eastAsiaTheme="minorHAnsi" w:hAnsi="Times New Roman CYR" w:cs="Times New Roman CYR"/>
          <w:color w:val="000000"/>
          <w:lang w:eastAsia="en-US"/>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ГИА) проводится для обучающихся, экстернов.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2. </w:t>
      </w:r>
      <w:r w:rsidRPr="0094167D">
        <w:rPr>
          <w:rFonts w:ascii="Times New Roman CYR" w:eastAsiaTheme="minorHAnsi" w:hAnsi="Times New Roman CYR" w:cs="Times New Roman CYR"/>
          <w:color w:val="000000"/>
          <w:lang w:eastAsia="en-US"/>
        </w:rPr>
        <w:t xml:space="preserve">Изложение вправе писать: обучающиеся с ограниченными возможностями здоровья, экстерны с ограниченными возможностями здоровья, обучающиеся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дети-инвалиды и инвалиды, экстерны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3. </w:t>
      </w:r>
      <w:r w:rsidRPr="0094167D">
        <w:rPr>
          <w:rFonts w:ascii="Times New Roman CYR" w:eastAsiaTheme="minorHAnsi" w:hAnsi="Times New Roman CYR" w:cs="Times New Roman CYR"/>
          <w:color w:val="000000"/>
          <w:lang w:eastAsia="en-US"/>
        </w:rPr>
        <w:t xml:space="preserve">Итоговое сочинение (изложение) проводится в первую среду декабря последнего года обучения.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4. </w:t>
      </w:r>
      <w:r w:rsidRPr="0094167D">
        <w:rPr>
          <w:rFonts w:ascii="Times New Roman CYR" w:eastAsiaTheme="minorHAnsi" w:hAnsi="Times New Roman CYR" w:cs="Times New Roman CYR"/>
          <w:color w:val="000000"/>
          <w:lang w:eastAsia="en-US"/>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5. </w:t>
      </w:r>
      <w:r w:rsidRPr="0094167D">
        <w:rPr>
          <w:rFonts w:ascii="Times New Roman CYR" w:eastAsiaTheme="minorHAnsi" w:hAnsi="Times New Roman CYR" w:cs="Times New Roman CYR"/>
          <w:color w:val="000000"/>
          <w:lang w:eastAsia="en-US"/>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ОИВ).</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6. </w:t>
      </w:r>
      <w:r w:rsidRPr="0094167D">
        <w:rPr>
          <w:rFonts w:ascii="Times New Roman CYR" w:eastAsiaTheme="minorHAnsi" w:hAnsi="Times New Roman CYR" w:cs="Times New Roman CYR"/>
          <w:color w:val="000000"/>
          <w:lang w:eastAsia="en-US"/>
        </w:rPr>
        <w:t xml:space="preserve">ОИВ определяет порядок проведения и порядок проверки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изложения) на территории субъекта Российской Федерации.</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7. </w:t>
      </w:r>
      <w:r w:rsidRPr="0094167D">
        <w:rPr>
          <w:rFonts w:ascii="Times New Roman CYR" w:eastAsiaTheme="minorHAnsi" w:hAnsi="Times New Roman CYR" w:cs="Times New Roman CYR"/>
          <w:color w:val="000000"/>
          <w:lang w:eastAsia="en-US"/>
        </w:rPr>
        <w:t xml:space="preserve">Итоговое сочинение (изложение) начинается в 10:00 по местному времени. </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8. </w:t>
      </w:r>
      <w:r w:rsidRPr="0094167D">
        <w:rPr>
          <w:rFonts w:ascii="Times New Roman CYR" w:eastAsiaTheme="minorHAnsi" w:hAnsi="Times New Roman CYR" w:cs="Times New Roman CYR"/>
          <w:color w:val="000000"/>
          <w:lang w:eastAsia="en-US"/>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94167D" w:rsidRDefault="0094167D" w:rsidP="0094167D">
      <w:pPr>
        <w:tabs>
          <w:tab w:val="left" w:pos="709"/>
        </w:tabs>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изложения). </w:t>
      </w:r>
    </w:p>
    <w:p w:rsidR="0094167D" w:rsidRDefault="0094167D" w:rsidP="0094167D">
      <w:pPr>
        <w:tabs>
          <w:tab w:val="left" w:pos="709"/>
        </w:tabs>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9. </w:t>
      </w:r>
      <w:r w:rsidRPr="0094167D">
        <w:rPr>
          <w:rFonts w:ascii="Times New Roman CYR" w:eastAsiaTheme="minorHAnsi" w:hAnsi="Times New Roman CYR" w:cs="Times New Roman CYR"/>
          <w:color w:val="000000"/>
          <w:lang w:eastAsia="en-US"/>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94167D" w:rsidRPr="0094167D" w:rsidRDefault="0094167D" w:rsidP="0094167D">
      <w:pPr>
        <w:tabs>
          <w:tab w:val="left" w:pos="709"/>
        </w:tabs>
        <w:ind w:firstLine="709"/>
        <w:jc w:val="both"/>
      </w:pPr>
      <w:r w:rsidRPr="0094167D">
        <w:rPr>
          <w:rFonts w:eastAsiaTheme="minorHAnsi"/>
          <w:color w:val="000000"/>
          <w:lang w:eastAsia="en-US"/>
        </w:rPr>
        <w:t xml:space="preserve">10. </w:t>
      </w:r>
      <w:r w:rsidRPr="0094167D">
        <w:rPr>
          <w:rFonts w:ascii="Times New Roman CYR" w:eastAsiaTheme="minorHAnsi" w:hAnsi="Times New Roman CYR" w:cs="Times New Roman CYR"/>
          <w:color w:val="000000"/>
          <w:lang w:eastAsia="en-US"/>
        </w:rPr>
        <w:t>Рекомендуется взять с собой на сочинение (изложение) только необходимые вещи</w:t>
      </w:r>
      <w:r w:rsidRPr="0094167D">
        <w:t>:</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документ, удостоверяющий личность;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ручка (</w:t>
      </w:r>
      <w:proofErr w:type="spellStart"/>
      <w:r w:rsidRPr="0094167D">
        <w:rPr>
          <w:rFonts w:ascii="Times New Roman CYR" w:eastAsiaTheme="minorHAnsi" w:hAnsi="Times New Roman CYR" w:cs="Times New Roman CYR"/>
          <w:color w:val="000000"/>
          <w:lang w:eastAsia="en-US"/>
        </w:rPr>
        <w:t>гелевая</w:t>
      </w:r>
      <w:proofErr w:type="spellEnd"/>
      <w:r w:rsidRPr="0094167D">
        <w:rPr>
          <w:rFonts w:ascii="Times New Roman CYR" w:eastAsiaTheme="minorHAnsi" w:hAnsi="Times New Roman CYR" w:cs="Times New Roman CYR"/>
          <w:color w:val="000000"/>
          <w:lang w:eastAsia="en-US"/>
        </w:rPr>
        <w:t xml:space="preserve"> или капиллярная с чернилами черного цвета);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lastRenderedPageBreak/>
        <w:t xml:space="preserve">лекарства (при необходимости); </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детей-инвалидов и инвалидов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специальные технические средства (при необходимости).</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11. </w:t>
      </w:r>
      <w:r w:rsidRPr="0094167D">
        <w:rPr>
          <w:rFonts w:ascii="Times New Roman CYR" w:eastAsiaTheme="minorHAnsi" w:hAnsi="Times New Roman CYR" w:cs="Times New Roman CYR"/>
          <w:color w:val="000000"/>
          <w:lang w:eastAsia="en-US"/>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Внимание! Черновики не проверяются и записи в них не учитываются при проверке.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12. </w:t>
      </w:r>
      <w:r w:rsidRPr="0094167D">
        <w:rPr>
          <w:rFonts w:ascii="Times New Roman CYR" w:eastAsiaTheme="minorHAnsi" w:hAnsi="Times New Roman CYR" w:cs="Times New Roman CYR"/>
          <w:color w:val="000000"/>
          <w:lang w:eastAsia="en-US"/>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13. </w:t>
      </w:r>
      <w:r w:rsidRPr="0094167D">
        <w:rPr>
          <w:rFonts w:ascii="Times New Roman CYR" w:eastAsiaTheme="minorHAnsi" w:hAnsi="Times New Roman CYR" w:cs="Times New Roman CYR"/>
          <w:color w:val="000000"/>
          <w:lang w:eastAsia="en-US"/>
        </w:rPr>
        <w:t xml:space="preserve">Продолжительность выполнения итогового сочинения (изложения) составляет </w:t>
      </w:r>
      <w:r w:rsidRPr="0094167D">
        <w:rPr>
          <w:rFonts w:eastAsiaTheme="minorHAnsi"/>
          <w:color w:val="000000"/>
          <w:lang w:eastAsia="en-US"/>
        </w:rPr>
        <w:t xml:space="preserve">3 </w:t>
      </w:r>
      <w:r w:rsidRPr="0094167D">
        <w:rPr>
          <w:rFonts w:ascii="Times New Roman CYR" w:eastAsiaTheme="minorHAnsi" w:hAnsi="Times New Roman CYR" w:cs="Times New Roman CYR"/>
          <w:color w:val="000000"/>
          <w:lang w:eastAsia="en-US"/>
        </w:rPr>
        <w:t xml:space="preserve">часа 55 минут (235 минут).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14. </w:t>
      </w:r>
      <w:r w:rsidRPr="0094167D">
        <w:rPr>
          <w:rFonts w:ascii="Times New Roman CYR" w:eastAsiaTheme="minorHAnsi" w:hAnsi="Times New Roman CYR" w:cs="Times New Roman CYR"/>
          <w:color w:val="000000"/>
          <w:lang w:eastAsia="en-US"/>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15. </w:t>
      </w:r>
      <w:r w:rsidRPr="0094167D">
        <w:rPr>
          <w:rFonts w:ascii="Times New Roman CYR" w:eastAsiaTheme="minorHAnsi" w:hAnsi="Times New Roman CYR" w:cs="Times New Roman CYR"/>
          <w:color w:val="000000"/>
          <w:lang w:eastAsia="en-US"/>
        </w:rPr>
        <w:t xml:space="preserve">Для участников итогового сочинения (изложения) с ограниченными возможностями здоровья, участников итогового сочинения (изложения)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16. </w:t>
      </w:r>
      <w:r w:rsidRPr="0094167D">
        <w:rPr>
          <w:rFonts w:ascii="Times New Roman CYR" w:eastAsiaTheme="minorHAnsi" w:hAnsi="Times New Roman CYR" w:cs="Times New Roman CYR"/>
          <w:color w:val="000000"/>
          <w:lang w:eastAsia="en-US"/>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изложения), нарушившие установленные требования, удаляются с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szCs w:val="26"/>
          <w:lang w:eastAsia="en-US"/>
        </w:rPr>
        <w:t xml:space="preserve">17. </w:t>
      </w:r>
      <w:r w:rsidRPr="0094167D">
        <w:rPr>
          <w:rFonts w:ascii="Times New Roman CYR" w:eastAsiaTheme="minorHAnsi" w:hAnsi="Times New Roman CYR" w:cs="Times New Roman CYR"/>
          <w:color w:val="000000"/>
          <w:szCs w:val="26"/>
          <w:lang w:eastAsia="en-US"/>
        </w:rPr>
        <w:t xml:space="preserve">В случае если участник итогового сочинения (изложения) по состоянию здоровья или </w:t>
      </w:r>
      <w:r w:rsidRPr="0094167D">
        <w:rPr>
          <w:rFonts w:ascii="Times New Roman CYR" w:eastAsiaTheme="minorHAnsi" w:hAnsi="Times New Roman CYR" w:cs="Times New Roman CYR"/>
          <w:color w:val="000000"/>
          <w:lang w:eastAsia="en-US"/>
        </w:rPr>
        <w:t xml:space="preserve">другим объективным причинам не может завершить написание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r w:rsidRPr="0094167D">
        <w:rPr>
          <w:rFonts w:ascii="Times New Roman CYR" w:eastAsiaTheme="minorHAnsi" w:hAnsi="Times New Roman CYR" w:cs="Times New Roman CYR"/>
          <w:color w:val="000000"/>
          <w:lang w:eastAsia="en-US"/>
        </w:rPr>
        <w:lastRenderedPageBreak/>
        <w:t xml:space="preserve">решение о повторном допуске к написанию итогового сочинения (изложения) в дополнительные даты.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18. </w:t>
      </w:r>
      <w:r w:rsidRPr="0094167D">
        <w:rPr>
          <w:rFonts w:ascii="Times New Roman CYR" w:eastAsiaTheme="minorHAnsi" w:hAnsi="Times New Roman CYR" w:cs="Times New Roman CYR"/>
          <w:color w:val="000000"/>
          <w:lang w:eastAsia="en-US"/>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19. </w:t>
      </w:r>
      <w:r w:rsidRPr="0094167D">
        <w:rPr>
          <w:rFonts w:ascii="Times New Roman CYR" w:eastAsiaTheme="minorHAnsi" w:hAnsi="Times New Roman CYR" w:cs="Times New Roman CYR"/>
          <w:color w:val="000000"/>
          <w:lang w:eastAsia="en-US"/>
        </w:rPr>
        <w:t>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незачет</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изложения) по уважительным причинам (болезнь или иные обстоятельства), подтвержденным документально. </w:t>
      </w:r>
    </w:p>
    <w:p w:rsid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20. </w:t>
      </w:r>
      <w:r w:rsidRPr="0094167D">
        <w:rPr>
          <w:rFonts w:ascii="Times New Roman CYR" w:eastAsiaTheme="minorHAnsi" w:hAnsi="Times New Roman CYR" w:cs="Times New Roman CYR"/>
          <w:color w:val="000000"/>
          <w:lang w:eastAsia="en-US"/>
        </w:rPr>
        <w:t>Обучающиеся и экстерны, получившие по итоговому сочинению (изложению) неудовлетворительный результат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незачет</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допускаются к участию в итоговом сочинении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 xml:space="preserve">изложении) в текущем учебном году, но не более двух раз и только в дополнительные даты, установленные Порядком. </w:t>
      </w:r>
    </w:p>
    <w:p w:rsidR="0094167D" w:rsidRPr="0094167D" w:rsidRDefault="0094167D" w:rsidP="0094167D">
      <w:pPr>
        <w:autoSpaceDE w:val="0"/>
        <w:autoSpaceDN w:val="0"/>
        <w:adjustRightInd w:val="0"/>
        <w:ind w:firstLine="709"/>
        <w:jc w:val="both"/>
        <w:rPr>
          <w:rFonts w:ascii="Times New Roman CYR" w:eastAsiaTheme="minorHAnsi" w:hAnsi="Times New Roman CYR" w:cs="Times New Roman CYR"/>
          <w:color w:val="000000"/>
          <w:lang w:eastAsia="en-US"/>
        </w:rPr>
      </w:pPr>
      <w:r w:rsidRPr="0094167D">
        <w:rPr>
          <w:rFonts w:eastAsiaTheme="minorHAnsi"/>
          <w:color w:val="000000"/>
          <w:lang w:eastAsia="en-US"/>
        </w:rPr>
        <w:t xml:space="preserve">21. </w:t>
      </w:r>
      <w:r w:rsidRPr="0094167D">
        <w:rPr>
          <w:rFonts w:ascii="Times New Roman CYR" w:eastAsiaTheme="minorHAnsi" w:hAnsi="Times New Roman CYR" w:cs="Times New Roman CYR"/>
          <w:color w:val="000000"/>
          <w:lang w:eastAsia="en-US"/>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незачет</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 xml:space="preserve">за итоговое сочинение </w:t>
      </w:r>
      <w:r w:rsidRPr="0094167D">
        <w:rPr>
          <w:rFonts w:eastAsiaTheme="minorHAnsi"/>
          <w:color w:val="000000"/>
          <w:lang w:eastAsia="en-US"/>
        </w:rPr>
        <w:t>(</w:t>
      </w:r>
      <w:r w:rsidRPr="0094167D">
        <w:rPr>
          <w:rFonts w:ascii="Times New Roman CYR" w:eastAsiaTheme="minorHAnsi" w:hAnsi="Times New Roman CYR" w:cs="Times New Roman CYR"/>
          <w:color w:val="000000"/>
          <w:lang w:eastAsia="en-US"/>
        </w:rPr>
        <w:t>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94167D" w:rsidRDefault="0094167D" w:rsidP="0094167D">
      <w:pPr>
        <w:ind w:firstLine="708"/>
        <w:jc w:val="both"/>
        <w:rPr>
          <w:rFonts w:ascii="Times New Roman CYR" w:eastAsiaTheme="minorHAnsi" w:hAnsi="Times New Roman CYR" w:cs="Times New Roman CYR"/>
          <w:color w:val="000000"/>
          <w:lang w:eastAsia="en-US"/>
        </w:rPr>
      </w:pPr>
      <w:r w:rsidRPr="0094167D">
        <w:rPr>
          <w:rFonts w:ascii="Times New Roman CYR" w:eastAsiaTheme="minorHAnsi" w:hAnsi="Times New Roman CYR" w:cs="Times New Roman CYR"/>
          <w:color w:val="000000"/>
          <w:lang w:eastAsia="en-US"/>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94167D" w:rsidRPr="0094167D" w:rsidRDefault="0094167D" w:rsidP="0094167D">
      <w:pPr>
        <w:ind w:firstLine="708"/>
        <w:jc w:val="both"/>
      </w:pPr>
      <w:r w:rsidRPr="0094167D">
        <w:rPr>
          <w:rFonts w:eastAsiaTheme="minorHAnsi"/>
          <w:color w:val="000000"/>
          <w:lang w:eastAsia="en-US"/>
        </w:rPr>
        <w:t xml:space="preserve">22. </w:t>
      </w:r>
      <w:r w:rsidRPr="0094167D">
        <w:rPr>
          <w:rFonts w:ascii="Times New Roman CYR" w:eastAsiaTheme="minorHAnsi" w:hAnsi="Times New Roman CYR" w:cs="Times New Roman CYR"/>
          <w:color w:val="000000"/>
          <w:lang w:eastAsia="en-US"/>
        </w:rPr>
        <w:t xml:space="preserve">Итоговое сочинение (изложение) как допуск к ГИА </w:t>
      </w:r>
      <w:r w:rsidRPr="0094167D">
        <w:rPr>
          <w:rFonts w:eastAsiaTheme="minorHAnsi"/>
          <w:color w:val="000000"/>
          <w:lang w:eastAsia="en-US"/>
        </w:rPr>
        <w:t xml:space="preserve">– </w:t>
      </w:r>
      <w:r w:rsidRPr="0094167D">
        <w:rPr>
          <w:rFonts w:ascii="Times New Roman CYR" w:eastAsiaTheme="minorHAnsi" w:hAnsi="Times New Roman CYR" w:cs="Times New Roman CYR"/>
          <w:color w:val="000000"/>
          <w:lang w:eastAsia="en-US"/>
        </w:rPr>
        <w:t>бессрочно.</w:t>
      </w:r>
    </w:p>
    <w:p w:rsidR="00F43A02" w:rsidRPr="0094167D" w:rsidRDefault="00F43A02" w:rsidP="00F43A02">
      <w:pPr>
        <w:autoSpaceDE w:val="0"/>
        <w:autoSpaceDN w:val="0"/>
        <w:adjustRightInd w:val="0"/>
        <w:rPr>
          <w:szCs w:val="26"/>
        </w:rPr>
      </w:pPr>
      <w:r w:rsidRPr="0094167D">
        <w:rPr>
          <w:szCs w:val="26"/>
        </w:rPr>
        <w:t>С правилами проведения итогового сочинения (изложения) ознакомлен (-а):</w:t>
      </w:r>
    </w:p>
    <w:p w:rsidR="00F43A02" w:rsidRPr="0094167D" w:rsidRDefault="00F43A02" w:rsidP="00F43A02">
      <w:pPr>
        <w:autoSpaceDE w:val="0"/>
        <w:autoSpaceDN w:val="0"/>
        <w:adjustRightInd w:val="0"/>
        <w:rPr>
          <w:szCs w:val="26"/>
        </w:rPr>
      </w:pPr>
    </w:p>
    <w:p w:rsidR="00F43A02" w:rsidRPr="0094167D" w:rsidRDefault="00F43A02" w:rsidP="00F43A02">
      <w:pPr>
        <w:autoSpaceDE w:val="0"/>
        <w:autoSpaceDN w:val="0"/>
        <w:adjustRightInd w:val="0"/>
        <w:rPr>
          <w:szCs w:val="26"/>
        </w:rPr>
      </w:pPr>
      <w:r w:rsidRPr="0094167D">
        <w:rPr>
          <w:szCs w:val="26"/>
        </w:rPr>
        <w:t>Участник итогового сочинения (изложения)</w:t>
      </w:r>
    </w:p>
    <w:p w:rsidR="00F43A02" w:rsidRPr="0094167D" w:rsidRDefault="00F43A02" w:rsidP="00F43A02">
      <w:pPr>
        <w:autoSpaceDE w:val="0"/>
        <w:autoSpaceDN w:val="0"/>
        <w:adjustRightInd w:val="0"/>
        <w:rPr>
          <w:szCs w:val="26"/>
        </w:rPr>
      </w:pPr>
      <w:r w:rsidRPr="0094167D">
        <w:rPr>
          <w:szCs w:val="26"/>
        </w:rPr>
        <w:t xml:space="preserve"> ___________________(_____________________)</w:t>
      </w:r>
    </w:p>
    <w:p w:rsidR="00F43A02" w:rsidRPr="0094167D" w:rsidRDefault="00F43A02" w:rsidP="00F43A02">
      <w:pPr>
        <w:autoSpaceDE w:val="0"/>
        <w:autoSpaceDN w:val="0"/>
        <w:adjustRightInd w:val="0"/>
        <w:rPr>
          <w:szCs w:val="26"/>
        </w:rPr>
      </w:pPr>
    </w:p>
    <w:p w:rsidR="00F43A02" w:rsidRPr="0094167D" w:rsidRDefault="00F43A02" w:rsidP="00F43A02">
      <w:pPr>
        <w:autoSpaceDE w:val="0"/>
        <w:autoSpaceDN w:val="0"/>
        <w:adjustRightInd w:val="0"/>
        <w:rPr>
          <w:szCs w:val="26"/>
        </w:rPr>
      </w:pPr>
      <w:r w:rsidRPr="0094167D">
        <w:rPr>
          <w:szCs w:val="26"/>
        </w:rPr>
        <w:t>«__</w:t>
      </w:r>
      <w:proofErr w:type="gramStart"/>
      <w:r w:rsidRPr="0094167D">
        <w:rPr>
          <w:szCs w:val="26"/>
        </w:rPr>
        <w:t>_»_</w:t>
      </w:r>
      <w:proofErr w:type="gramEnd"/>
      <w:r w:rsidRPr="0094167D">
        <w:rPr>
          <w:szCs w:val="26"/>
        </w:rPr>
        <w:t>______20__г.</w:t>
      </w:r>
    </w:p>
    <w:p w:rsidR="00F43A02" w:rsidRPr="008D0CDA" w:rsidRDefault="00F43A02" w:rsidP="00F43A02">
      <w:pPr>
        <w:autoSpaceDE w:val="0"/>
        <w:autoSpaceDN w:val="0"/>
        <w:adjustRightInd w:val="0"/>
        <w:rPr>
          <w:sz w:val="26"/>
          <w:szCs w:val="26"/>
        </w:rPr>
      </w:pPr>
    </w:p>
    <w:p w:rsidR="00F43A02" w:rsidRPr="0094167D" w:rsidRDefault="00F43A02" w:rsidP="00F43A02">
      <w:pPr>
        <w:autoSpaceDE w:val="0"/>
        <w:autoSpaceDN w:val="0"/>
        <w:adjustRightInd w:val="0"/>
        <w:rPr>
          <w:szCs w:val="26"/>
        </w:rPr>
      </w:pPr>
      <w:r w:rsidRPr="0094167D">
        <w:rPr>
          <w:szCs w:val="26"/>
        </w:rPr>
        <w:t>Родитель/законный представитель участника итогового сочинения (изложения)</w:t>
      </w:r>
    </w:p>
    <w:p w:rsidR="00F43A02" w:rsidRPr="0094167D" w:rsidRDefault="00F43A02" w:rsidP="00F43A02">
      <w:pPr>
        <w:autoSpaceDE w:val="0"/>
        <w:autoSpaceDN w:val="0"/>
        <w:adjustRightInd w:val="0"/>
        <w:rPr>
          <w:szCs w:val="26"/>
        </w:rPr>
      </w:pPr>
      <w:r w:rsidRPr="0094167D">
        <w:rPr>
          <w:szCs w:val="26"/>
        </w:rPr>
        <w:t>__________________</w:t>
      </w:r>
      <w:proofErr w:type="gramStart"/>
      <w:r w:rsidRPr="0094167D">
        <w:rPr>
          <w:szCs w:val="26"/>
        </w:rPr>
        <w:t>_(</w:t>
      </w:r>
      <w:proofErr w:type="gramEnd"/>
      <w:r w:rsidRPr="0094167D">
        <w:rPr>
          <w:szCs w:val="26"/>
        </w:rPr>
        <w:t>_____________________)«___»_______20__г.</w:t>
      </w:r>
    </w:p>
    <w:p w:rsidR="00F43A02" w:rsidRDefault="00F43A02" w:rsidP="00F43A02">
      <w:pPr>
        <w:spacing w:line="276" w:lineRule="auto"/>
        <w:rPr>
          <w:sz w:val="26"/>
          <w:szCs w:val="26"/>
        </w:rPr>
      </w:pPr>
    </w:p>
    <w:bookmarkEnd w:id="0"/>
    <w:p w:rsidR="00F43A02" w:rsidRDefault="00F43A02" w:rsidP="00F43A02">
      <w:pPr>
        <w:spacing w:line="276" w:lineRule="auto"/>
        <w:rPr>
          <w:sz w:val="26"/>
          <w:szCs w:val="26"/>
        </w:rPr>
      </w:pPr>
    </w:p>
    <w:sectPr w:rsidR="00F43A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D9" w:rsidRDefault="00CA26D9" w:rsidP="00F43A02">
      <w:r>
        <w:separator/>
      </w:r>
    </w:p>
  </w:endnote>
  <w:endnote w:type="continuationSeparator" w:id="0">
    <w:p w:rsidR="00CA26D9" w:rsidRDefault="00CA26D9" w:rsidP="00F4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02" w:rsidRDefault="00F43A02">
    <w:pPr>
      <w:pStyle w:val="af6"/>
      <w:jc w:val="right"/>
    </w:pPr>
    <w:r>
      <w:fldChar w:fldCharType="begin"/>
    </w:r>
    <w:r>
      <w:instrText>PAGE   \* MERGEFORMAT</w:instrText>
    </w:r>
    <w:r>
      <w:fldChar w:fldCharType="separate"/>
    </w:r>
    <w:r w:rsidR="00556A04">
      <w:rPr>
        <w:noProof/>
      </w:rPr>
      <w:t>7</w:t>
    </w:r>
    <w:r>
      <w:rPr>
        <w:noProof/>
      </w:rPr>
      <w:fldChar w:fldCharType="end"/>
    </w:r>
  </w:p>
  <w:p w:rsidR="00F43A02" w:rsidRDefault="00F43A0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D9" w:rsidRDefault="00CA26D9" w:rsidP="00F43A02">
      <w:r>
        <w:separator/>
      </w:r>
    </w:p>
  </w:footnote>
  <w:footnote w:type="continuationSeparator" w:id="0">
    <w:p w:rsidR="00CA26D9" w:rsidRDefault="00CA26D9" w:rsidP="00F43A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bCs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48CF7CDC"/>
    <w:multiLevelType w:val="hybridMultilevel"/>
    <w:tmpl w:val="F35838CA"/>
    <w:lvl w:ilvl="0" w:tplc="96FCD408">
      <w:start w:val="1"/>
      <w:numFmt w:val="decimal"/>
      <w:pStyle w:val="41"/>
      <w:lvlText w:val="5.%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5E2416"/>
    <w:multiLevelType w:val="multilevel"/>
    <w:tmpl w:val="22603C84"/>
    <w:lvl w:ilvl="0">
      <w:start w:val="1"/>
      <w:numFmt w:val="decimal"/>
      <w:pStyle w:val="1"/>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12"/>
    <w:rsid w:val="00040B43"/>
    <w:rsid w:val="000A14A6"/>
    <w:rsid w:val="000B1F59"/>
    <w:rsid w:val="003A6369"/>
    <w:rsid w:val="004F3EBF"/>
    <w:rsid w:val="00556A04"/>
    <w:rsid w:val="0094167D"/>
    <w:rsid w:val="00A91691"/>
    <w:rsid w:val="00AF4904"/>
    <w:rsid w:val="00CA26D9"/>
    <w:rsid w:val="00CB6DFC"/>
    <w:rsid w:val="00CE6B12"/>
    <w:rsid w:val="00EF5E54"/>
    <w:rsid w:val="00F4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BBD1"/>
  <w15:docId w15:val="{8C63770A-E739-46FF-BBBC-36328B7F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B4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F43A02"/>
    <w:pPr>
      <w:keepNext/>
      <w:keepLines/>
      <w:spacing w:before="48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040B4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F43A02"/>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F43A0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40B43"/>
    <w:rPr>
      <w:rFonts w:ascii="Cambria" w:eastAsia="Times New Roman" w:hAnsi="Cambria" w:cs="Cambria"/>
      <w:b/>
      <w:bCs/>
      <w:color w:val="4F81BD"/>
      <w:sz w:val="26"/>
      <w:szCs w:val="26"/>
      <w:lang w:eastAsia="ru-RU"/>
    </w:rPr>
  </w:style>
  <w:style w:type="character" w:customStyle="1" w:styleId="11">
    <w:name w:val="Заголовок 1 Знак"/>
    <w:basedOn w:val="a0"/>
    <w:link w:val="10"/>
    <w:uiPriority w:val="99"/>
    <w:rsid w:val="00F43A02"/>
    <w:rPr>
      <w:rFonts w:ascii="Cambria" w:eastAsia="Calibri" w:hAnsi="Cambria" w:cs="Cambria"/>
      <w:b/>
      <w:bCs/>
      <w:color w:val="365F91"/>
      <w:sz w:val="28"/>
      <w:szCs w:val="28"/>
      <w:lang w:eastAsia="ru-RU"/>
    </w:rPr>
  </w:style>
  <w:style w:type="character" w:customStyle="1" w:styleId="30">
    <w:name w:val="Заголовок 3 Знак"/>
    <w:basedOn w:val="a0"/>
    <w:link w:val="3"/>
    <w:uiPriority w:val="99"/>
    <w:rsid w:val="00F43A02"/>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F43A02"/>
    <w:rPr>
      <w:rFonts w:ascii="Calibri" w:eastAsia="Times New Roman" w:hAnsi="Calibri" w:cs="Calibri"/>
      <w:b/>
      <w:bCs/>
      <w:sz w:val="28"/>
      <w:szCs w:val="28"/>
      <w:lang w:eastAsia="ru-RU"/>
    </w:rPr>
  </w:style>
  <w:style w:type="paragraph" w:styleId="12">
    <w:name w:val="toc 1"/>
    <w:basedOn w:val="a"/>
    <w:next w:val="a"/>
    <w:autoRedefine/>
    <w:uiPriority w:val="99"/>
    <w:semiHidden/>
    <w:rsid w:val="00F43A02"/>
    <w:pPr>
      <w:tabs>
        <w:tab w:val="left" w:pos="480"/>
        <w:tab w:val="right" w:pos="9345"/>
      </w:tabs>
      <w:spacing w:before="360"/>
    </w:pPr>
    <w:rPr>
      <w:rFonts w:ascii="Cambria" w:hAnsi="Cambria" w:cs="Cambria"/>
      <w:b/>
      <w:bCs/>
      <w:caps/>
      <w:noProof/>
    </w:rPr>
  </w:style>
  <w:style w:type="character" w:styleId="a3">
    <w:name w:val="Hyperlink"/>
    <w:basedOn w:val="a0"/>
    <w:uiPriority w:val="99"/>
    <w:rsid w:val="00F43A02"/>
    <w:rPr>
      <w:color w:val="0000FF"/>
      <w:u w:val="single"/>
    </w:rPr>
  </w:style>
  <w:style w:type="paragraph" w:styleId="a4">
    <w:name w:val="TOC Heading"/>
    <w:basedOn w:val="10"/>
    <w:next w:val="a"/>
    <w:uiPriority w:val="99"/>
    <w:qFormat/>
    <w:rsid w:val="00F43A02"/>
    <w:pPr>
      <w:outlineLvl w:val="9"/>
    </w:pPr>
  </w:style>
  <w:style w:type="paragraph" w:customStyle="1" w:styleId="ConsPlusNonformat">
    <w:name w:val="ConsPlusNonformat"/>
    <w:uiPriority w:val="99"/>
    <w:semiHidden/>
    <w:rsid w:val="00F43A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F43A02"/>
    <w:rPr>
      <w:rFonts w:ascii="Tahoma" w:eastAsia="Calibri" w:hAnsi="Tahoma" w:cs="Tahoma"/>
      <w:sz w:val="16"/>
      <w:szCs w:val="16"/>
    </w:rPr>
  </w:style>
  <w:style w:type="character" w:customStyle="1" w:styleId="a6">
    <w:name w:val="Текст выноски Знак"/>
    <w:basedOn w:val="a0"/>
    <w:link w:val="a5"/>
    <w:uiPriority w:val="99"/>
    <w:semiHidden/>
    <w:rsid w:val="00F43A02"/>
    <w:rPr>
      <w:rFonts w:ascii="Tahoma" w:eastAsia="Calibri" w:hAnsi="Tahoma" w:cs="Tahoma"/>
      <w:sz w:val="16"/>
      <w:szCs w:val="16"/>
      <w:lang w:eastAsia="ru-RU"/>
    </w:rPr>
  </w:style>
  <w:style w:type="paragraph" w:customStyle="1" w:styleId="1">
    <w:name w:val="1 уровень"/>
    <w:basedOn w:val="a7"/>
    <w:link w:val="13"/>
    <w:uiPriority w:val="99"/>
    <w:rsid w:val="00F43A02"/>
    <w:pPr>
      <w:keepNext/>
      <w:pageBreakBefore/>
      <w:numPr>
        <w:numId w:val="3"/>
      </w:numPr>
      <w:spacing w:before="240" w:after="240"/>
      <w:jc w:val="center"/>
    </w:pPr>
    <w:rPr>
      <w:b/>
      <w:bCs/>
      <w:kern w:val="32"/>
      <w:sz w:val="32"/>
      <w:szCs w:val="32"/>
    </w:rPr>
  </w:style>
  <w:style w:type="paragraph" w:styleId="a7">
    <w:name w:val="List Paragraph"/>
    <w:basedOn w:val="a"/>
    <w:link w:val="a8"/>
    <w:uiPriority w:val="99"/>
    <w:qFormat/>
    <w:rsid w:val="00F43A02"/>
    <w:pPr>
      <w:ind w:left="720"/>
    </w:pPr>
    <w:rPr>
      <w:rFonts w:eastAsia="Calibri"/>
    </w:rPr>
  </w:style>
  <w:style w:type="paragraph" w:styleId="a9">
    <w:name w:val="footnote text"/>
    <w:basedOn w:val="a"/>
    <w:link w:val="aa"/>
    <w:uiPriority w:val="99"/>
    <w:semiHidden/>
    <w:rsid w:val="00F43A02"/>
    <w:rPr>
      <w:rFonts w:eastAsia="Calibri"/>
      <w:sz w:val="20"/>
      <w:szCs w:val="20"/>
    </w:rPr>
  </w:style>
  <w:style w:type="character" w:customStyle="1" w:styleId="aa">
    <w:name w:val="Текст сноски Знак"/>
    <w:basedOn w:val="a0"/>
    <w:link w:val="a9"/>
    <w:uiPriority w:val="99"/>
    <w:semiHidden/>
    <w:rsid w:val="00F43A02"/>
    <w:rPr>
      <w:rFonts w:ascii="Times New Roman" w:eastAsia="Calibri" w:hAnsi="Times New Roman" w:cs="Times New Roman"/>
      <w:sz w:val="20"/>
      <w:szCs w:val="20"/>
      <w:lang w:eastAsia="ru-RU"/>
    </w:rPr>
  </w:style>
  <w:style w:type="character" w:styleId="ab">
    <w:name w:val="footnote reference"/>
    <w:basedOn w:val="a0"/>
    <w:uiPriority w:val="99"/>
    <w:semiHidden/>
    <w:rsid w:val="00F43A02"/>
    <w:rPr>
      <w:vertAlign w:val="superscript"/>
    </w:rPr>
  </w:style>
  <w:style w:type="paragraph" w:customStyle="1" w:styleId="41">
    <w:name w:val="абзац 4.1"/>
    <w:basedOn w:val="a7"/>
    <w:uiPriority w:val="99"/>
    <w:rsid w:val="00F43A02"/>
    <w:pPr>
      <w:numPr>
        <w:numId w:val="4"/>
      </w:numPr>
      <w:spacing w:before="360" w:after="120"/>
      <w:ind w:left="1035" w:hanging="1035"/>
    </w:pPr>
    <w:rPr>
      <w:b/>
      <w:bCs/>
      <w:sz w:val="28"/>
      <w:szCs w:val="28"/>
    </w:rPr>
  </w:style>
  <w:style w:type="character" w:customStyle="1" w:styleId="21">
    <w:name w:val="Основной текст (2)_"/>
    <w:link w:val="22"/>
    <w:uiPriority w:val="99"/>
    <w:locked/>
    <w:rsid w:val="00F43A02"/>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F43A02"/>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4">
    <w:name w:val="Заголовок1"/>
    <w:basedOn w:val="1"/>
    <w:link w:val="15"/>
    <w:uiPriority w:val="99"/>
    <w:rsid w:val="00F43A02"/>
    <w:pPr>
      <w:ind w:left="0"/>
    </w:pPr>
    <w:rPr>
      <w:sz w:val="28"/>
      <w:szCs w:val="28"/>
    </w:rPr>
  </w:style>
  <w:style w:type="table" w:styleId="ac">
    <w:name w:val="Table Grid"/>
    <w:basedOn w:val="a1"/>
    <w:uiPriority w:val="99"/>
    <w:rsid w:val="00F43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F43A02"/>
    <w:rPr>
      <w:rFonts w:ascii="Times New Roman" w:eastAsia="Calibri" w:hAnsi="Times New Roman" w:cs="Times New Roman"/>
      <w:sz w:val="24"/>
      <w:szCs w:val="24"/>
      <w:lang w:eastAsia="ru-RU"/>
    </w:rPr>
  </w:style>
  <w:style w:type="character" w:customStyle="1" w:styleId="13">
    <w:name w:val="1 уровень Знак"/>
    <w:link w:val="1"/>
    <w:uiPriority w:val="99"/>
    <w:locked/>
    <w:rsid w:val="00F43A02"/>
    <w:rPr>
      <w:rFonts w:ascii="Times New Roman" w:eastAsia="Calibri" w:hAnsi="Times New Roman" w:cs="Times New Roman"/>
      <w:b/>
      <w:bCs/>
      <w:kern w:val="32"/>
      <w:sz w:val="32"/>
      <w:szCs w:val="32"/>
      <w:lang w:eastAsia="ru-RU"/>
    </w:rPr>
  </w:style>
  <w:style w:type="character" w:customStyle="1" w:styleId="15">
    <w:name w:val="Заголовок1 Знак"/>
    <w:link w:val="14"/>
    <w:uiPriority w:val="99"/>
    <w:locked/>
    <w:rsid w:val="00F43A02"/>
    <w:rPr>
      <w:rFonts w:ascii="Times New Roman" w:eastAsia="Calibri" w:hAnsi="Times New Roman" w:cs="Times New Roman"/>
      <w:b/>
      <w:bCs/>
      <w:kern w:val="32"/>
      <w:sz w:val="28"/>
      <w:szCs w:val="28"/>
      <w:lang w:eastAsia="ru-RU"/>
    </w:rPr>
  </w:style>
  <w:style w:type="paragraph" w:customStyle="1" w:styleId="Default">
    <w:name w:val="Default"/>
    <w:uiPriority w:val="99"/>
    <w:rsid w:val="00F43A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Приложение"/>
    <w:basedOn w:val="a"/>
    <w:link w:val="ae"/>
    <w:uiPriority w:val="99"/>
    <w:rsid w:val="00F43A02"/>
    <w:pPr>
      <w:jc w:val="right"/>
    </w:pPr>
    <w:rPr>
      <w:rFonts w:eastAsia="Calibri"/>
    </w:rPr>
  </w:style>
  <w:style w:type="paragraph" w:styleId="23">
    <w:name w:val="toc 2"/>
    <w:basedOn w:val="a"/>
    <w:next w:val="a"/>
    <w:autoRedefine/>
    <w:uiPriority w:val="99"/>
    <w:semiHidden/>
    <w:rsid w:val="00F43A02"/>
    <w:pPr>
      <w:spacing w:before="240"/>
    </w:pPr>
    <w:rPr>
      <w:rFonts w:ascii="Calibri" w:hAnsi="Calibri" w:cs="Calibri"/>
      <w:b/>
      <w:bCs/>
      <w:sz w:val="20"/>
      <w:szCs w:val="20"/>
    </w:rPr>
  </w:style>
  <w:style w:type="character" w:customStyle="1" w:styleId="ae">
    <w:name w:val="Приложение Знак"/>
    <w:link w:val="ad"/>
    <w:uiPriority w:val="99"/>
    <w:locked/>
    <w:rsid w:val="00F43A02"/>
    <w:rPr>
      <w:rFonts w:ascii="Times New Roman" w:eastAsia="Calibri" w:hAnsi="Times New Roman" w:cs="Times New Roman"/>
      <w:sz w:val="24"/>
      <w:szCs w:val="24"/>
      <w:lang w:eastAsia="ru-RU"/>
    </w:rPr>
  </w:style>
  <w:style w:type="character" w:styleId="af">
    <w:name w:val="annotation reference"/>
    <w:basedOn w:val="a0"/>
    <w:uiPriority w:val="99"/>
    <w:semiHidden/>
    <w:rsid w:val="00F43A02"/>
    <w:rPr>
      <w:sz w:val="16"/>
      <w:szCs w:val="16"/>
    </w:rPr>
  </w:style>
  <w:style w:type="paragraph" w:styleId="af0">
    <w:name w:val="annotation text"/>
    <w:basedOn w:val="a"/>
    <w:link w:val="af1"/>
    <w:uiPriority w:val="99"/>
    <w:semiHidden/>
    <w:rsid w:val="00F43A02"/>
    <w:rPr>
      <w:rFonts w:eastAsia="Calibri"/>
      <w:sz w:val="20"/>
      <w:szCs w:val="20"/>
    </w:rPr>
  </w:style>
  <w:style w:type="character" w:customStyle="1" w:styleId="af1">
    <w:name w:val="Текст примечания Знак"/>
    <w:basedOn w:val="a0"/>
    <w:link w:val="af0"/>
    <w:uiPriority w:val="99"/>
    <w:semiHidden/>
    <w:rsid w:val="00F43A02"/>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rsid w:val="00F43A02"/>
    <w:rPr>
      <w:b/>
      <w:bCs/>
    </w:rPr>
  </w:style>
  <w:style w:type="character" w:customStyle="1" w:styleId="af3">
    <w:name w:val="Тема примечания Знак"/>
    <w:basedOn w:val="af1"/>
    <w:link w:val="af2"/>
    <w:uiPriority w:val="99"/>
    <w:semiHidden/>
    <w:rsid w:val="00F43A02"/>
    <w:rPr>
      <w:rFonts w:ascii="Times New Roman" w:eastAsia="Calibri" w:hAnsi="Times New Roman" w:cs="Times New Roman"/>
      <w:b/>
      <w:bCs/>
      <w:sz w:val="20"/>
      <w:szCs w:val="20"/>
      <w:lang w:eastAsia="ru-RU"/>
    </w:rPr>
  </w:style>
  <w:style w:type="paragraph" w:styleId="af4">
    <w:name w:val="header"/>
    <w:basedOn w:val="a"/>
    <w:link w:val="af5"/>
    <w:uiPriority w:val="99"/>
    <w:rsid w:val="00F43A02"/>
    <w:pPr>
      <w:tabs>
        <w:tab w:val="center" w:pos="4677"/>
        <w:tab w:val="right" w:pos="9355"/>
      </w:tabs>
    </w:pPr>
    <w:rPr>
      <w:rFonts w:eastAsia="Calibri"/>
    </w:rPr>
  </w:style>
  <w:style w:type="character" w:customStyle="1" w:styleId="af5">
    <w:name w:val="Верхний колонтитул Знак"/>
    <w:basedOn w:val="a0"/>
    <w:link w:val="af4"/>
    <w:uiPriority w:val="99"/>
    <w:rsid w:val="00F43A02"/>
    <w:rPr>
      <w:rFonts w:ascii="Times New Roman" w:eastAsia="Calibri" w:hAnsi="Times New Roman" w:cs="Times New Roman"/>
      <w:sz w:val="24"/>
      <w:szCs w:val="24"/>
      <w:lang w:eastAsia="ru-RU"/>
    </w:rPr>
  </w:style>
  <w:style w:type="paragraph" w:styleId="af6">
    <w:name w:val="footer"/>
    <w:basedOn w:val="a"/>
    <w:link w:val="af7"/>
    <w:uiPriority w:val="99"/>
    <w:rsid w:val="00F43A02"/>
    <w:pPr>
      <w:tabs>
        <w:tab w:val="center" w:pos="4677"/>
        <w:tab w:val="right" w:pos="9355"/>
      </w:tabs>
    </w:pPr>
    <w:rPr>
      <w:rFonts w:eastAsia="Calibri"/>
    </w:rPr>
  </w:style>
  <w:style w:type="character" w:customStyle="1" w:styleId="af7">
    <w:name w:val="Нижний колонтитул Знак"/>
    <w:basedOn w:val="a0"/>
    <w:link w:val="af6"/>
    <w:uiPriority w:val="99"/>
    <w:rsid w:val="00F43A02"/>
    <w:rPr>
      <w:rFonts w:ascii="Times New Roman" w:eastAsia="Calibri" w:hAnsi="Times New Roman" w:cs="Times New Roman"/>
      <w:sz w:val="24"/>
      <w:szCs w:val="24"/>
      <w:lang w:eastAsia="ru-RU"/>
    </w:rPr>
  </w:style>
  <w:style w:type="paragraph" w:styleId="31">
    <w:name w:val="toc 3"/>
    <w:basedOn w:val="a"/>
    <w:next w:val="a"/>
    <w:autoRedefine/>
    <w:uiPriority w:val="99"/>
    <w:semiHidden/>
    <w:rsid w:val="00F43A02"/>
    <w:pPr>
      <w:tabs>
        <w:tab w:val="right" w:pos="9771"/>
      </w:tabs>
    </w:pPr>
    <w:rPr>
      <w:b/>
      <w:bCs/>
      <w:noProof/>
      <w:sz w:val="20"/>
      <w:szCs w:val="20"/>
    </w:rPr>
  </w:style>
  <w:style w:type="paragraph" w:styleId="42">
    <w:name w:val="toc 4"/>
    <w:basedOn w:val="a"/>
    <w:next w:val="a"/>
    <w:autoRedefine/>
    <w:uiPriority w:val="99"/>
    <w:semiHidden/>
    <w:rsid w:val="00F43A02"/>
    <w:pPr>
      <w:ind w:left="480"/>
    </w:pPr>
    <w:rPr>
      <w:rFonts w:ascii="Calibri" w:hAnsi="Calibri" w:cs="Calibri"/>
      <w:sz w:val="20"/>
      <w:szCs w:val="20"/>
    </w:rPr>
  </w:style>
  <w:style w:type="paragraph" w:styleId="5">
    <w:name w:val="toc 5"/>
    <w:basedOn w:val="a"/>
    <w:next w:val="a"/>
    <w:autoRedefine/>
    <w:uiPriority w:val="99"/>
    <w:semiHidden/>
    <w:rsid w:val="00F43A02"/>
    <w:pPr>
      <w:ind w:left="720"/>
    </w:pPr>
    <w:rPr>
      <w:rFonts w:ascii="Calibri" w:hAnsi="Calibri" w:cs="Calibri"/>
      <w:sz w:val="20"/>
      <w:szCs w:val="20"/>
    </w:rPr>
  </w:style>
  <w:style w:type="paragraph" w:styleId="6">
    <w:name w:val="toc 6"/>
    <w:basedOn w:val="a"/>
    <w:next w:val="a"/>
    <w:autoRedefine/>
    <w:uiPriority w:val="99"/>
    <w:semiHidden/>
    <w:rsid w:val="00F43A02"/>
    <w:pPr>
      <w:ind w:left="960"/>
    </w:pPr>
    <w:rPr>
      <w:rFonts w:ascii="Calibri" w:hAnsi="Calibri" w:cs="Calibri"/>
      <w:sz w:val="20"/>
      <w:szCs w:val="20"/>
    </w:rPr>
  </w:style>
  <w:style w:type="paragraph" w:styleId="7">
    <w:name w:val="toc 7"/>
    <w:basedOn w:val="a"/>
    <w:next w:val="a"/>
    <w:autoRedefine/>
    <w:uiPriority w:val="99"/>
    <w:semiHidden/>
    <w:rsid w:val="00F43A02"/>
    <w:pPr>
      <w:ind w:left="1200"/>
    </w:pPr>
    <w:rPr>
      <w:rFonts w:ascii="Calibri" w:hAnsi="Calibri" w:cs="Calibri"/>
      <w:sz w:val="20"/>
      <w:szCs w:val="20"/>
    </w:rPr>
  </w:style>
  <w:style w:type="paragraph" w:styleId="8">
    <w:name w:val="toc 8"/>
    <w:basedOn w:val="a"/>
    <w:next w:val="a"/>
    <w:autoRedefine/>
    <w:uiPriority w:val="99"/>
    <w:semiHidden/>
    <w:rsid w:val="00F43A02"/>
    <w:pPr>
      <w:ind w:left="1440"/>
    </w:pPr>
    <w:rPr>
      <w:rFonts w:ascii="Calibri" w:hAnsi="Calibri" w:cs="Calibri"/>
      <w:sz w:val="20"/>
      <w:szCs w:val="20"/>
    </w:rPr>
  </w:style>
  <w:style w:type="paragraph" w:styleId="9">
    <w:name w:val="toc 9"/>
    <w:basedOn w:val="a"/>
    <w:next w:val="a"/>
    <w:autoRedefine/>
    <w:uiPriority w:val="99"/>
    <w:semiHidden/>
    <w:rsid w:val="00F43A02"/>
    <w:pPr>
      <w:ind w:left="1680"/>
    </w:pPr>
    <w:rPr>
      <w:rFonts w:ascii="Calibri" w:hAnsi="Calibri" w:cs="Calibri"/>
      <w:sz w:val="20"/>
      <w:szCs w:val="20"/>
    </w:rPr>
  </w:style>
  <w:style w:type="character" w:customStyle="1" w:styleId="apple-converted-space">
    <w:name w:val="apple-converted-space"/>
    <w:basedOn w:val="a0"/>
    <w:uiPriority w:val="99"/>
    <w:rsid w:val="00F43A02"/>
  </w:style>
  <w:style w:type="paragraph" w:styleId="af8">
    <w:name w:val="Subtitle"/>
    <w:basedOn w:val="a"/>
    <w:next w:val="a"/>
    <w:link w:val="af9"/>
    <w:uiPriority w:val="99"/>
    <w:qFormat/>
    <w:rsid w:val="00F43A02"/>
    <w:pPr>
      <w:spacing w:after="60"/>
      <w:jc w:val="center"/>
      <w:outlineLvl w:val="1"/>
    </w:pPr>
    <w:rPr>
      <w:rFonts w:ascii="Cambria" w:hAnsi="Cambria" w:cs="Cambria"/>
    </w:rPr>
  </w:style>
  <w:style w:type="character" w:customStyle="1" w:styleId="af9">
    <w:name w:val="Подзаголовок Знак"/>
    <w:basedOn w:val="a0"/>
    <w:link w:val="af8"/>
    <w:uiPriority w:val="99"/>
    <w:rsid w:val="00F43A02"/>
    <w:rPr>
      <w:rFonts w:ascii="Cambria" w:eastAsia="Times New Roman" w:hAnsi="Cambria" w:cs="Cambria"/>
      <w:sz w:val="24"/>
      <w:szCs w:val="24"/>
      <w:lang w:eastAsia="ru-RU"/>
    </w:rPr>
  </w:style>
  <w:style w:type="paragraph" w:styleId="afa">
    <w:name w:val="Title"/>
    <w:basedOn w:val="a"/>
    <w:next w:val="a"/>
    <w:link w:val="afb"/>
    <w:uiPriority w:val="99"/>
    <w:qFormat/>
    <w:rsid w:val="00F43A02"/>
    <w:pPr>
      <w:pBdr>
        <w:bottom w:val="single" w:sz="8" w:space="4" w:color="4F81BD"/>
      </w:pBdr>
      <w:spacing w:after="300"/>
    </w:pPr>
    <w:rPr>
      <w:rFonts w:ascii="Cambria" w:hAnsi="Cambria" w:cs="Cambria"/>
      <w:color w:val="17365D"/>
      <w:spacing w:val="5"/>
      <w:kern w:val="28"/>
      <w:sz w:val="52"/>
      <w:szCs w:val="52"/>
    </w:rPr>
  </w:style>
  <w:style w:type="character" w:customStyle="1" w:styleId="afb">
    <w:name w:val="Заголовок Знак"/>
    <w:basedOn w:val="a0"/>
    <w:link w:val="afa"/>
    <w:uiPriority w:val="99"/>
    <w:rsid w:val="00F43A02"/>
    <w:rPr>
      <w:rFonts w:ascii="Cambria" w:eastAsia="Times New Roman" w:hAnsi="Cambria" w:cs="Cambria"/>
      <w:color w:val="17365D"/>
      <w:spacing w:val="5"/>
      <w:kern w:val="28"/>
      <w:sz w:val="52"/>
      <w:szCs w:val="52"/>
      <w:lang w:eastAsia="ru-RU"/>
    </w:rPr>
  </w:style>
  <w:style w:type="paragraph" w:styleId="afc">
    <w:name w:val="Revision"/>
    <w:hidden/>
    <w:uiPriority w:val="99"/>
    <w:semiHidden/>
    <w:rsid w:val="00F43A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3</cp:revision>
  <dcterms:created xsi:type="dcterms:W3CDTF">2023-10-03T03:39:00Z</dcterms:created>
  <dcterms:modified xsi:type="dcterms:W3CDTF">2023-10-03T03:42:00Z</dcterms:modified>
</cp:coreProperties>
</file>